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21AC" w:rsidRPr="00E92CE6" w:rsidRDefault="005A21AC" w:rsidP="005F6A15">
      <w:pPr>
        <w:jc w:val="center"/>
        <w:rPr>
          <w:rFonts w:ascii="Monotype Corsiva" w:hAnsi="Monotype Corsiva"/>
          <w:b/>
          <w:sz w:val="72"/>
          <w:szCs w:val="72"/>
        </w:rPr>
      </w:pPr>
      <w:r w:rsidRPr="00E92CE6">
        <w:rPr>
          <w:rFonts w:ascii="Monotype Corsiva" w:hAnsi="Monotype Corsiva"/>
          <w:b/>
          <w:sz w:val="72"/>
          <w:szCs w:val="72"/>
        </w:rPr>
        <w:t>Des voix en nos murs</w:t>
      </w:r>
    </w:p>
    <w:p w:rsidR="003F0DCF" w:rsidRDefault="003F0DCF" w:rsidP="003F0DCF">
      <w:pPr>
        <w:jc w:val="center"/>
        <w:rPr>
          <w:sz w:val="24"/>
          <w:szCs w:val="24"/>
        </w:rPr>
      </w:pPr>
      <w:r w:rsidRPr="003F0DCF">
        <w:rPr>
          <w:sz w:val="24"/>
          <w:szCs w:val="24"/>
        </w:rPr>
        <w:t xml:space="preserve">Entretien avec Vincent </w:t>
      </w:r>
      <w:proofErr w:type="spellStart"/>
      <w:r w:rsidRPr="003F0DCF">
        <w:rPr>
          <w:sz w:val="24"/>
          <w:szCs w:val="24"/>
        </w:rPr>
        <w:t>Duhaime</w:t>
      </w:r>
      <w:proofErr w:type="spellEnd"/>
      <w:r w:rsidRPr="003F0DCF">
        <w:rPr>
          <w:sz w:val="24"/>
          <w:szCs w:val="24"/>
        </w:rPr>
        <w:t>, professeur d’Histoire au collège</w:t>
      </w:r>
      <w:r w:rsidR="00865E3A">
        <w:rPr>
          <w:sz w:val="24"/>
          <w:szCs w:val="24"/>
        </w:rPr>
        <w:t xml:space="preserve">, </w:t>
      </w:r>
      <w:r w:rsidR="00865E3A" w:rsidRPr="003D0B31">
        <w:rPr>
          <w:i/>
          <w:sz w:val="24"/>
          <w:szCs w:val="24"/>
        </w:rPr>
        <w:t>par Judith Trudeau</w:t>
      </w:r>
    </w:p>
    <w:p w:rsidR="00E45EE6" w:rsidRDefault="00E45EE6" w:rsidP="00E45EE6">
      <w:pPr>
        <w:jc w:val="both"/>
        <w:rPr>
          <w:sz w:val="24"/>
          <w:szCs w:val="24"/>
        </w:rPr>
      </w:pPr>
    </w:p>
    <w:p w:rsidR="00D160A7" w:rsidRDefault="00E45EE6" w:rsidP="00E45EE6">
      <w:pPr>
        <w:jc w:val="both"/>
        <w:rPr>
          <w:sz w:val="24"/>
          <w:szCs w:val="24"/>
        </w:rPr>
      </w:pPr>
      <w:r>
        <w:rPr>
          <w:sz w:val="24"/>
          <w:szCs w:val="24"/>
        </w:rPr>
        <w:t xml:space="preserve">Par un lundi froid de février, </w:t>
      </w:r>
      <w:r w:rsidR="008E3015">
        <w:rPr>
          <w:sz w:val="24"/>
          <w:szCs w:val="24"/>
        </w:rPr>
        <w:t>je me suis rendue à l’ancienne S</w:t>
      </w:r>
      <w:r>
        <w:rPr>
          <w:sz w:val="24"/>
          <w:szCs w:val="24"/>
        </w:rPr>
        <w:t xml:space="preserve">alle du conseil, là où le bois reprend tous ses droits, imposant une posture solennelle. On s’y </w:t>
      </w:r>
      <w:r w:rsidR="00C71234">
        <w:rPr>
          <w:sz w:val="24"/>
          <w:szCs w:val="24"/>
        </w:rPr>
        <w:t xml:space="preserve">rappelle </w:t>
      </w:r>
      <w:r w:rsidR="004B2D1D">
        <w:rPr>
          <w:sz w:val="24"/>
          <w:szCs w:val="24"/>
        </w:rPr>
        <w:t>l’odeur subtil</w:t>
      </w:r>
      <w:r w:rsidR="00653E1B">
        <w:rPr>
          <w:sz w:val="24"/>
          <w:szCs w:val="24"/>
        </w:rPr>
        <w:t>e</w:t>
      </w:r>
      <w:r w:rsidR="002F3BC2">
        <w:rPr>
          <w:sz w:val="24"/>
          <w:szCs w:val="24"/>
        </w:rPr>
        <w:t xml:space="preserve"> de </w:t>
      </w:r>
      <w:r w:rsidR="00C71234">
        <w:rPr>
          <w:sz w:val="24"/>
          <w:szCs w:val="24"/>
        </w:rPr>
        <w:t xml:space="preserve">l’encens et </w:t>
      </w:r>
      <w:r w:rsidR="002F3BC2">
        <w:rPr>
          <w:sz w:val="24"/>
          <w:szCs w:val="24"/>
        </w:rPr>
        <w:t>c</w:t>
      </w:r>
      <w:r w:rsidR="00653E1B">
        <w:rPr>
          <w:sz w:val="24"/>
          <w:szCs w:val="24"/>
        </w:rPr>
        <w:t>elle</w:t>
      </w:r>
      <w:r w:rsidR="002F3BC2">
        <w:rPr>
          <w:sz w:val="24"/>
          <w:szCs w:val="24"/>
        </w:rPr>
        <w:t xml:space="preserve"> </w:t>
      </w:r>
      <w:r w:rsidR="004B2D1D">
        <w:rPr>
          <w:sz w:val="24"/>
          <w:szCs w:val="24"/>
        </w:rPr>
        <w:t>moins subtil</w:t>
      </w:r>
      <w:r w:rsidR="00653E1B">
        <w:rPr>
          <w:sz w:val="24"/>
          <w:szCs w:val="24"/>
        </w:rPr>
        <w:t>e</w:t>
      </w:r>
      <w:r w:rsidR="004B2D1D">
        <w:rPr>
          <w:sz w:val="24"/>
          <w:szCs w:val="24"/>
        </w:rPr>
        <w:t xml:space="preserve"> </w:t>
      </w:r>
      <w:r w:rsidR="002F3BC2">
        <w:rPr>
          <w:sz w:val="24"/>
          <w:szCs w:val="24"/>
        </w:rPr>
        <w:t>du pouvoir ;</w:t>
      </w:r>
      <w:r>
        <w:rPr>
          <w:sz w:val="24"/>
          <w:szCs w:val="24"/>
        </w:rPr>
        <w:t xml:space="preserve"> le cuir</w:t>
      </w:r>
      <w:r w:rsidR="002F3BC2">
        <w:rPr>
          <w:sz w:val="24"/>
          <w:szCs w:val="24"/>
        </w:rPr>
        <w:t xml:space="preserve"> sur les chaises</w:t>
      </w:r>
      <w:r w:rsidR="005A21AC">
        <w:rPr>
          <w:sz w:val="24"/>
          <w:szCs w:val="24"/>
        </w:rPr>
        <w:t xml:space="preserve"> </w:t>
      </w:r>
      <w:r>
        <w:rPr>
          <w:sz w:val="24"/>
          <w:szCs w:val="24"/>
        </w:rPr>
        <w:t>et les gants blancs</w:t>
      </w:r>
      <w:r w:rsidR="00CB461D">
        <w:rPr>
          <w:sz w:val="24"/>
          <w:szCs w:val="24"/>
        </w:rPr>
        <w:t xml:space="preserve"> dans la voix</w:t>
      </w:r>
      <w:r>
        <w:rPr>
          <w:sz w:val="24"/>
          <w:szCs w:val="24"/>
        </w:rPr>
        <w:t xml:space="preserve">. L’exposition </w:t>
      </w:r>
      <w:r w:rsidR="003E1DC6" w:rsidRPr="003E1DC6">
        <w:rPr>
          <w:i/>
          <w:sz w:val="24"/>
          <w:szCs w:val="24"/>
        </w:rPr>
        <w:t>Fragments de mémoire</w:t>
      </w:r>
      <w:r w:rsidR="003E1DC6">
        <w:rPr>
          <w:sz w:val="24"/>
          <w:szCs w:val="24"/>
        </w:rPr>
        <w:t xml:space="preserve"> </w:t>
      </w:r>
      <w:r>
        <w:rPr>
          <w:sz w:val="24"/>
          <w:szCs w:val="24"/>
        </w:rPr>
        <w:t>ne pouvait pas être ailleurs. Les caisson</w:t>
      </w:r>
      <w:r w:rsidR="00566338">
        <w:rPr>
          <w:sz w:val="24"/>
          <w:szCs w:val="24"/>
        </w:rPr>
        <w:t xml:space="preserve">s faits main, par Xavier </w:t>
      </w:r>
      <w:proofErr w:type="spellStart"/>
      <w:r w:rsidR="00566338">
        <w:rPr>
          <w:sz w:val="24"/>
          <w:szCs w:val="24"/>
        </w:rPr>
        <w:t>Henriquez</w:t>
      </w:r>
      <w:proofErr w:type="spellEnd"/>
      <w:r w:rsidR="00566338">
        <w:rPr>
          <w:sz w:val="24"/>
          <w:szCs w:val="24"/>
        </w:rPr>
        <w:t xml:space="preserve"> et Ali Hadji</w:t>
      </w:r>
      <w:r w:rsidR="003470D1">
        <w:rPr>
          <w:sz w:val="24"/>
          <w:szCs w:val="24"/>
        </w:rPr>
        <w:t>,</w:t>
      </w:r>
      <w:r>
        <w:rPr>
          <w:sz w:val="24"/>
          <w:szCs w:val="24"/>
        </w:rPr>
        <w:t xml:space="preserve"> regorgent de trésors. </w:t>
      </w:r>
      <w:r w:rsidR="00CB461D">
        <w:rPr>
          <w:sz w:val="24"/>
          <w:szCs w:val="24"/>
        </w:rPr>
        <w:t>Quatre</w:t>
      </w:r>
      <w:r w:rsidR="003470D1">
        <w:rPr>
          <w:sz w:val="24"/>
          <w:szCs w:val="24"/>
        </w:rPr>
        <w:t xml:space="preserve"> petites lampes blanches nous laissent voir à travers le ple</w:t>
      </w:r>
      <w:r w:rsidR="00427507">
        <w:rPr>
          <w:sz w:val="24"/>
          <w:szCs w:val="24"/>
        </w:rPr>
        <w:t>xiglas : d</w:t>
      </w:r>
      <w:r w:rsidR="003470D1">
        <w:rPr>
          <w:sz w:val="24"/>
          <w:szCs w:val="24"/>
        </w:rPr>
        <w:t>ocuments,</w:t>
      </w:r>
      <w:r w:rsidR="00BA6D1E">
        <w:rPr>
          <w:sz w:val="24"/>
          <w:szCs w:val="24"/>
        </w:rPr>
        <w:t xml:space="preserve"> bulletins,</w:t>
      </w:r>
      <w:r w:rsidR="003470D1">
        <w:rPr>
          <w:sz w:val="24"/>
          <w:szCs w:val="24"/>
        </w:rPr>
        <w:t xml:space="preserve"> photos, coupures de journaux</w:t>
      </w:r>
      <w:r w:rsidR="006022D8">
        <w:rPr>
          <w:sz w:val="24"/>
          <w:szCs w:val="24"/>
        </w:rPr>
        <w:t>. Le temps de cette visite</w:t>
      </w:r>
      <w:r w:rsidR="005A21AC">
        <w:rPr>
          <w:sz w:val="24"/>
          <w:szCs w:val="24"/>
        </w:rPr>
        <w:t>, le Cégep de la couronne Nord</w:t>
      </w:r>
      <w:r w:rsidR="00C71234">
        <w:rPr>
          <w:sz w:val="24"/>
          <w:szCs w:val="24"/>
        </w:rPr>
        <w:t xml:space="preserve"> retrouve le rythme de l’écriture à la</w:t>
      </w:r>
      <w:r w:rsidR="005A21AC">
        <w:rPr>
          <w:sz w:val="24"/>
          <w:szCs w:val="24"/>
        </w:rPr>
        <w:t xml:space="preserve"> plume, les prénoms en latin et les frais supplémentaires imposés aux pensionnaires qui </w:t>
      </w:r>
      <w:r w:rsidR="00427507">
        <w:rPr>
          <w:sz w:val="24"/>
          <w:szCs w:val="24"/>
        </w:rPr>
        <w:t>mangeaient</w:t>
      </w:r>
      <w:r w:rsidR="00C71234">
        <w:rPr>
          <w:sz w:val="24"/>
          <w:szCs w:val="24"/>
        </w:rPr>
        <w:t xml:space="preserve"> d</w:t>
      </w:r>
      <w:r w:rsidR="00537A75">
        <w:rPr>
          <w:sz w:val="24"/>
          <w:szCs w:val="24"/>
        </w:rPr>
        <w:t>u</w:t>
      </w:r>
      <w:r w:rsidR="005A21AC">
        <w:rPr>
          <w:sz w:val="24"/>
          <w:szCs w:val="24"/>
        </w:rPr>
        <w:t xml:space="preserve"> ste</w:t>
      </w:r>
      <w:r w:rsidR="00537A75">
        <w:rPr>
          <w:sz w:val="24"/>
          <w:szCs w:val="24"/>
        </w:rPr>
        <w:t xml:space="preserve">ak et </w:t>
      </w:r>
      <w:r w:rsidR="003E1DC6">
        <w:rPr>
          <w:sz w:val="24"/>
          <w:szCs w:val="24"/>
        </w:rPr>
        <w:t xml:space="preserve">prenaient </w:t>
      </w:r>
      <w:r w:rsidR="00C71234">
        <w:rPr>
          <w:sz w:val="24"/>
          <w:szCs w:val="24"/>
        </w:rPr>
        <w:t>d</w:t>
      </w:r>
      <w:r w:rsidR="00537A75">
        <w:rPr>
          <w:sz w:val="24"/>
          <w:szCs w:val="24"/>
        </w:rPr>
        <w:t>u</w:t>
      </w:r>
      <w:r w:rsidR="005A21AC">
        <w:rPr>
          <w:sz w:val="24"/>
          <w:szCs w:val="24"/>
        </w:rPr>
        <w:t xml:space="preserve"> lait. </w:t>
      </w:r>
    </w:p>
    <w:p w:rsidR="00D160A7" w:rsidRDefault="00423188" w:rsidP="00E45EE6">
      <w:pPr>
        <w:jc w:val="both"/>
        <w:rPr>
          <w:sz w:val="24"/>
          <w:szCs w:val="24"/>
        </w:rPr>
      </w:pPr>
      <w:r>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276pt">
            <v:imagedata r:id="rId8" o:title="DSC_0011"/>
          </v:shape>
        </w:pict>
      </w:r>
    </w:p>
    <w:p w:rsidR="00D160A7" w:rsidRDefault="00D160A7" w:rsidP="00E45EE6">
      <w:pPr>
        <w:jc w:val="both"/>
        <w:rPr>
          <w:b/>
          <w:sz w:val="24"/>
          <w:szCs w:val="24"/>
        </w:rPr>
      </w:pPr>
    </w:p>
    <w:p w:rsidR="005F6A15" w:rsidRDefault="005F6A15" w:rsidP="00E45EE6">
      <w:pPr>
        <w:jc w:val="both"/>
        <w:rPr>
          <w:b/>
          <w:sz w:val="24"/>
          <w:szCs w:val="24"/>
        </w:rPr>
      </w:pPr>
    </w:p>
    <w:p w:rsidR="00865E3A" w:rsidRPr="003D0B31" w:rsidRDefault="00865E3A" w:rsidP="00E45EE6">
      <w:pPr>
        <w:jc w:val="both"/>
        <w:rPr>
          <w:b/>
          <w:sz w:val="24"/>
          <w:szCs w:val="24"/>
        </w:rPr>
      </w:pPr>
      <w:r w:rsidRPr="00865E3A">
        <w:rPr>
          <w:b/>
          <w:sz w:val="24"/>
          <w:szCs w:val="24"/>
        </w:rPr>
        <w:lastRenderedPageBreak/>
        <w:t>Judith Trudeau</w:t>
      </w:r>
      <w:r>
        <w:rPr>
          <w:sz w:val="24"/>
          <w:szCs w:val="24"/>
        </w:rPr>
        <w:t> </w:t>
      </w:r>
      <w:r w:rsidRPr="003D0B31">
        <w:rPr>
          <w:b/>
          <w:sz w:val="24"/>
          <w:szCs w:val="24"/>
        </w:rPr>
        <w:t>: Raconte-moi la genèse de ce projet.</w:t>
      </w:r>
    </w:p>
    <w:p w:rsidR="00EC6B4A" w:rsidRDefault="00865E3A" w:rsidP="00E45EE6">
      <w:pPr>
        <w:jc w:val="both"/>
        <w:rPr>
          <w:sz w:val="24"/>
          <w:szCs w:val="24"/>
        </w:rPr>
      </w:pPr>
      <w:r w:rsidRPr="00865E3A">
        <w:rPr>
          <w:b/>
          <w:sz w:val="24"/>
          <w:szCs w:val="24"/>
        </w:rPr>
        <w:t xml:space="preserve">Vincent </w:t>
      </w:r>
      <w:proofErr w:type="spellStart"/>
      <w:r w:rsidRPr="00865E3A">
        <w:rPr>
          <w:b/>
          <w:sz w:val="24"/>
          <w:szCs w:val="24"/>
        </w:rPr>
        <w:t>Duhaime</w:t>
      </w:r>
      <w:proofErr w:type="spellEnd"/>
      <w:r>
        <w:rPr>
          <w:b/>
          <w:sz w:val="24"/>
          <w:szCs w:val="24"/>
        </w:rPr>
        <w:t> </w:t>
      </w:r>
      <w:r>
        <w:rPr>
          <w:sz w:val="24"/>
          <w:szCs w:val="24"/>
        </w:rPr>
        <w:t xml:space="preserve">: </w:t>
      </w:r>
      <w:r w:rsidR="00EC6B4A">
        <w:rPr>
          <w:sz w:val="24"/>
          <w:szCs w:val="24"/>
        </w:rPr>
        <w:t>Ce projet-là a commencé en 2013</w:t>
      </w:r>
      <w:r w:rsidR="00427507">
        <w:rPr>
          <w:sz w:val="24"/>
          <w:szCs w:val="24"/>
        </w:rPr>
        <w:t xml:space="preserve"> je dirais. On sortait d’</w:t>
      </w:r>
      <w:r w:rsidR="008E3015">
        <w:rPr>
          <w:sz w:val="24"/>
          <w:szCs w:val="24"/>
        </w:rPr>
        <w:t xml:space="preserve">un projet subventionné. Philippe (Couture) et moi on avait reçu des sous pour </w:t>
      </w:r>
      <w:r w:rsidR="00775AFC">
        <w:rPr>
          <w:sz w:val="24"/>
          <w:szCs w:val="24"/>
        </w:rPr>
        <w:t xml:space="preserve">rendre le </w:t>
      </w:r>
      <w:r w:rsidR="008E3015">
        <w:rPr>
          <w:sz w:val="24"/>
          <w:szCs w:val="24"/>
        </w:rPr>
        <w:t xml:space="preserve">patrimoine du collège </w:t>
      </w:r>
      <w:r w:rsidR="00775AFC">
        <w:rPr>
          <w:sz w:val="24"/>
          <w:szCs w:val="24"/>
        </w:rPr>
        <w:t xml:space="preserve"> accessible. </w:t>
      </w:r>
      <w:r w:rsidR="008E3015">
        <w:rPr>
          <w:sz w:val="24"/>
          <w:szCs w:val="24"/>
        </w:rPr>
        <w:t xml:space="preserve"> On a découvert, à </w:t>
      </w:r>
      <w:r w:rsidR="00775AFC">
        <w:rPr>
          <w:sz w:val="24"/>
          <w:szCs w:val="24"/>
        </w:rPr>
        <w:t>partir de ces recherches et de discussions</w:t>
      </w:r>
      <w:r w:rsidR="008E3015">
        <w:rPr>
          <w:sz w:val="24"/>
          <w:szCs w:val="24"/>
        </w:rPr>
        <w:t xml:space="preserve">, qu’il y avait un </w:t>
      </w:r>
      <w:r w:rsidR="000D5265">
        <w:rPr>
          <w:sz w:val="24"/>
          <w:szCs w:val="24"/>
        </w:rPr>
        <w:t xml:space="preserve">énorme </w:t>
      </w:r>
      <w:r w:rsidR="008E3015">
        <w:rPr>
          <w:sz w:val="24"/>
          <w:szCs w:val="24"/>
        </w:rPr>
        <w:t>fond</w:t>
      </w:r>
      <w:r w:rsidR="00653E1B">
        <w:rPr>
          <w:sz w:val="24"/>
          <w:szCs w:val="24"/>
        </w:rPr>
        <w:t>s</w:t>
      </w:r>
      <w:r w:rsidR="008E3015">
        <w:rPr>
          <w:sz w:val="24"/>
          <w:szCs w:val="24"/>
        </w:rPr>
        <w:t xml:space="preserve"> d’archives</w:t>
      </w:r>
      <w:r w:rsidR="000D5265">
        <w:rPr>
          <w:sz w:val="24"/>
          <w:szCs w:val="24"/>
        </w:rPr>
        <w:t xml:space="preserve">  dédié au séminaire de Sainte-Thérèse </w:t>
      </w:r>
      <w:r w:rsidR="002F3BC2">
        <w:rPr>
          <w:sz w:val="24"/>
          <w:szCs w:val="24"/>
        </w:rPr>
        <w:t>et que celui-ci</w:t>
      </w:r>
      <w:r w:rsidR="00312811">
        <w:rPr>
          <w:sz w:val="24"/>
          <w:szCs w:val="24"/>
        </w:rPr>
        <w:t xml:space="preserve"> était conservé à Montréal, à</w:t>
      </w:r>
      <w:r w:rsidR="00775AFC">
        <w:rPr>
          <w:sz w:val="24"/>
          <w:szCs w:val="24"/>
        </w:rPr>
        <w:t xml:space="preserve"> la</w:t>
      </w:r>
      <w:r w:rsidR="002B5C86">
        <w:rPr>
          <w:sz w:val="24"/>
          <w:szCs w:val="24"/>
        </w:rPr>
        <w:t xml:space="preserve"> Bibliothèque Nationale du Québec</w:t>
      </w:r>
      <w:r w:rsidR="00775AFC">
        <w:rPr>
          <w:sz w:val="24"/>
          <w:szCs w:val="24"/>
        </w:rPr>
        <w:t xml:space="preserve"> </w:t>
      </w:r>
      <w:r w:rsidR="002B5C86">
        <w:rPr>
          <w:sz w:val="24"/>
          <w:szCs w:val="24"/>
        </w:rPr>
        <w:t>(</w:t>
      </w:r>
      <w:r w:rsidR="00775AFC">
        <w:rPr>
          <w:sz w:val="24"/>
          <w:szCs w:val="24"/>
        </w:rPr>
        <w:t>BNQ</w:t>
      </w:r>
      <w:r w:rsidR="002B5C86">
        <w:rPr>
          <w:sz w:val="24"/>
          <w:szCs w:val="24"/>
        </w:rPr>
        <w:t>), à</w:t>
      </w:r>
      <w:r w:rsidR="00775AFC">
        <w:rPr>
          <w:sz w:val="24"/>
          <w:szCs w:val="24"/>
        </w:rPr>
        <w:t xml:space="preserve"> l’édifice </w:t>
      </w:r>
      <w:proofErr w:type="spellStart"/>
      <w:r w:rsidR="00775AFC">
        <w:rPr>
          <w:sz w:val="24"/>
          <w:szCs w:val="24"/>
        </w:rPr>
        <w:t>Viger</w:t>
      </w:r>
      <w:proofErr w:type="spellEnd"/>
      <w:r w:rsidR="00775AFC">
        <w:rPr>
          <w:sz w:val="24"/>
          <w:szCs w:val="24"/>
        </w:rPr>
        <w:t>.</w:t>
      </w:r>
      <w:r w:rsidR="000D5265">
        <w:rPr>
          <w:sz w:val="24"/>
          <w:szCs w:val="24"/>
        </w:rPr>
        <w:t xml:space="preserve"> Ces archives avaient été données par le collège en 1977.</w:t>
      </w:r>
    </w:p>
    <w:p w:rsidR="00C71234" w:rsidRDefault="00486F23" w:rsidP="00E45EE6">
      <w:pPr>
        <w:jc w:val="both"/>
        <w:rPr>
          <w:sz w:val="24"/>
          <w:szCs w:val="24"/>
        </w:rPr>
      </w:pPr>
      <w:r>
        <w:rPr>
          <w:sz w:val="24"/>
          <w:szCs w:val="24"/>
        </w:rPr>
        <w:t xml:space="preserve">Philippe et moi, on a décidé d’y aller. </w:t>
      </w:r>
      <w:r w:rsidR="00CB461D">
        <w:rPr>
          <w:sz w:val="24"/>
          <w:szCs w:val="24"/>
        </w:rPr>
        <w:t>Arrivés au fonds d’archives,</w:t>
      </w:r>
      <w:r w:rsidR="00775AFC">
        <w:rPr>
          <w:sz w:val="24"/>
          <w:szCs w:val="24"/>
        </w:rPr>
        <w:t xml:space="preserve"> le commis nous remet une brique de papiers. C’est c</w:t>
      </w:r>
      <w:r w:rsidR="00BC1758">
        <w:rPr>
          <w:sz w:val="24"/>
          <w:szCs w:val="24"/>
        </w:rPr>
        <w:t>e qui se trouve</w:t>
      </w:r>
      <w:r w:rsidR="00775AFC">
        <w:rPr>
          <w:sz w:val="24"/>
          <w:szCs w:val="24"/>
        </w:rPr>
        <w:t xml:space="preserve"> dans les 255 boîtes consigné</w:t>
      </w:r>
      <w:r w:rsidR="002B5C86">
        <w:rPr>
          <w:sz w:val="24"/>
          <w:szCs w:val="24"/>
        </w:rPr>
        <w:t>es. «Papiers administratifs, boî</w:t>
      </w:r>
      <w:r w:rsidR="00775AFC">
        <w:rPr>
          <w:sz w:val="24"/>
          <w:szCs w:val="24"/>
        </w:rPr>
        <w:t xml:space="preserve">te 42», </w:t>
      </w:r>
      <w:r w:rsidR="00653E1B">
        <w:rPr>
          <w:sz w:val="24"/>
          <w:szCs w:val="24"/>
        </w:rPr>
        <w:t>p</w:t>
      </w:r>
      <w:r w:rsidR="00775AFC">
        <w:rPr>
          <w:sz w:val="24"/>
          <w:szCs w:val="24"/>
        </w:rPr>
        <w:t>arfois, nous avions droit à un peu plus de détails : «factures à recevoir, telle année»</w:t>
      </w:r>
      <w:r w:rsidR="000D5265">
        <w:rPr>
          <w:sz w:val="24"/>
          <w:szCs w:val="24"/>
        </w:rPr>
        <w:t xml:space="preserve"> ou «coupures de journaux, telle année». </w:t>
      </w:r>
    </w:p>
    <w:p w:rsidR="000D5265" w:rsidRDefault="000D5265" w:rsidP="00E45EE6">
      <w:pPr>
        <w:jc w:val="both"/>
        <w:rPr>
          <w:sz w:val="24"/>
          <w:szCs w:val="24"/>
        </w:rPr>
      </w:pPr>
      <w:r>
        <w:rPr>
          <w:sz w:val="24"/>
          <w:szCs w:val="24"/>
        </w:rPr>
        <w:t>On demande au commis une dizaine de boîtes</w:t>
      </w:r>
      <w:r w:rsidR="00487F78">
        <w:rPr>
          <w:sz w:val="24"/>
          <w:szCs w:val="24"/>
        </w:rPr>
        <w:t xml:space="preserve"> pour commencer le débroussaillage</w:t>
      </w:r>
      <w:r>
        <w:rPr>
          <w:sz w:val="24"/>
          <w:szCs w:val="24"/>
        </w:rPr>
        <w:t xml:space="preserve">. Le commis nous répond : «Vous </w:t>
      </w:r>
      <w:r w:rsidR="002F3BC2">
        <w:rPr>
          <w:sz w:val="24"/>
          <w:szCs w:val="24"/>
        </w:rPr>
        <w:t xml:space="preserve">ne </w:t>
      </w:r>
      <w:r>
        <w:rPr>
          <w:sz w:val="24"/>
          <w:szCs w:val="24"/>
        </w:rPr>
        <w:t xml:space="preserve">pouvez en consulter </w:t>
      </w:r>
      <w:r w:rsidR="00487F78">
        <w:rPr>
          <w:sz w:val="24"/>
          <w:szCs w:val="24"/>
        </w:rPr>
        <w:t>qu’</w:t>
      </w:r>
      <w:r>
        <w:rPr>
          <w:sz w:val="24"/>
          <w:szCs w:val="24"/>
        </w:rPr>
        <w:t>une</w:t>
      </w:r>
      <w:r w:rsidR="00487F78">
        <w:rPr>
          <w:sz w:val="24"/>
          <w:szCs w:val="24"/>
        </w:rPr>
        <w:t xml:space="preserve"> seule</w:t>
      </w:r>
      <w:r>
        <w:rPr>
          <w:sz w:val="24"/>
          <w:szCs w:val="24"/>
        </w:rPr>
        <w:t xml:space="preserve"> à la fois»…</w:t>
      </w:r>
    </w:p>
    <w:p w:rsidR="000D5265" w:rsidRDefault="000D5265" w:rsidP="00E45EE6">
      <w:pPr>
        <w:jc w:val="both"/>
        <w:rPr>
          <w:sz w:val="24"/>
          <w:szCs w:val="24"/>
        </w:rPr>
      </w:pPr>
      <w:r>
        <w:rPr>
          <w:sz w:val="24"/>
          <w:szCs w:val="24"/>
        </w:rPr>
        <w:t xml:space="preserve">Après le choix d’une seule boîte, le commis nous revient 20 minutes plus tard. </w:t>
      </w:r>
      <w:r w:rsidR="00EC6B4A">
        <w:rPr>
          <w:sz w:val="24"/>
          <w:szCs w:val="24"/>
        </w:rPr>
        <w:t>On y découvre un registre, un peu comme celui-là, avec des coupures de journaux. Mais au contraire de celui-là (un débat en 1882 sur la liberté d’expression), il nous semble peu intéressant pour notre travail. On s’est vite rendu compte qu’</w:t>
      </w:r>
      <w:r w:rsidR="00717168">
        <w:rPr>
          <w:sz w:val="24"/>
          <w:szCs w:val="24"/>
        </w:rPr>
        <w:t>on ne pourr</w:t>
      </w:r>
      <w:r w:rsidR="00EC6B4A">
        <w:rPr>
          <w:sz w:val="24"/>
          <w:szCs w:val="24"/>
        </w:rPr>
        <w:t xml:space="preserve">ait pas travailler à ce rythme. On a laissé ça sur la glace. </w:t>
      </w:r>
    </w:p>
    <w:p w:rsidR="00EC6B4A" w:rsidRDefault="00EC6B4A" w:rsidP="00E45EE6">
      <w:pPr>
        <w:jc w:val="both"/>
        <w:rPr>
          <w:sz w:val="24"/>
          <w:szCs w:val="24"/>
        </w:rPr>
      </w:pPr>
      <w:r>
        <w:rPr>
          <w:sz w:val="24"/>
          <w:szCs w:val="24"/>
        </w:rPr>
        <w:t>2014</w:t>
      </w:r>
      <w:r w:rsidR="00717168">
        <w:rPr>
          <w:sz w:val="24"/>
          <w:szCs w:val="24"/>
        </w:rPr>
        <w:t>-2015</w:t>
      </w:r>
      <w:r>
        <w:rPr>
          <w:sz w:val="24"/>
          <w:szCs w:val="24"/>
        </w:rPr>
        <w:t>. Monsieur Marcotte nous fait venir à son bureau. Le centre d’archives nous redonne notre butin. Les 255 boîtes seront hébergées à la maison du citoyen, dans les vo</w:t>
      </w:r>
      <w:r w:rsidR="00653E1B">
        <w:rPr>
          <w:sz w:val="24"/>
          <w:szCs w:val="24"/>
        </w:rPr>
        <w:t>û</w:t>
      </w:r>
      <w:r>
        <w:rPr>
          <w:sz w:val="24"/>
          <w:szCs w:val="24"/>
        </w:rPr>
        <w:t xml:space="preserve">tes de l’ancienne caisse populaire. </w:t>
      </w:r>
    </w:p>
    <w:p w:rsidR="00C71234" w:rsidRDefault="003054A5" w:rsidP="00E45EE6">
      <w:pPr>
        <w:jc w:val="both"/>
        <w:rPr>
          <w:sz w:val="24"/>
          <w:szCs w:val="24"/>
        </w:rPr>
      </w:pPr>
      <w:r>
        <w:rPr>
          <w:sz w:val="24"/>
          <w:szCs w:val="24"/>
        </w:rPr>
        <w:t xml:space="preserve">Philippe, Ya </w:t>
      </w:r>
      <w:proofErr w:type="spellStart"/>
      <w:r>
        <w:rPr>
          <w:sz w:val="24"/>
          <w:szCs w:val="24"/>
        </w:rPr>
        <w:t>Mei</w:t>
      </w:r>
      <w:proofErr w:type="spellEnd"/>
      <w:r w:rsidR="00717168">
        <w:rPr>
          <w:sz w:val="24"/>
          <w:szCs w:val="24"/>
        </w:rPr>
        <w:t>, l’</w:t>
      </w:r>
      <w:r w:rsidR="00855992">
        <w:rPr>
          <w:sz w:val="24"/>
          <w:szCs w:val="24"/>
        </w:rPr>
        <w:t>archiviste du C</w:t>
      </w:r>
      <w:r w:rsidR="00717168">
        <w:rPr>
          <w:sz w:val="24"/>
          <w:szCs w:val="24"/>
        </w:rPr>
        <w:t xml:space="preserve">ollège, et moi, on avait donc accès, beaucoup plus facilement, à ces archives. Et on a commencé à trouver des trucs débiles. </w:t>
      </w:r>
      <w:r w:rsidR="00653E1B">
        <w:rPr>
          <w:sz w:val="24"/>
          <w:szCs w:val="24"/>
        </w:rPr>
        <w:t>À partir</w:t>
      </w:r>
      <w:r w:rsidR="007F6CC7">
        <w:rPr>
          <w:sz w:val="24"/>
          <w:szCs w:val="24"/>
        </w:rPr>
        <w:t xml:space="preserve"> du registre, on pouvait chercher plus efficacement</w:t>
      </w:r>
      <w:r w:rsidR="00247FA8">
        <w:rPr>
          <w:sz w:val="24"/>
          <w:szCs w:val="24"/>
        </w:rPr>
        <w:t xml:space="preserve"> et surtout plus librement. «Boî</w:t>
      </w:r>
      <w:r w:rsidR="007F6CC7">
        <w:rPr>
          <w:sz w:val="24"/>
          <w:szCs w:val="24"/>
        </w:rPr>
        <w:t xml:space="preserve">te 36», avec nos petits gants, on défrichait l’histoire. Philippe avait entendu dire que Ducharme avait écrit sur les Rébellions. Imagine, on trouve un cahier où c’est écrit : </w:t>
      </w:r>
    </w:p>
    <w:p w:rsidR="003E1DC6" w:rsidRDefault="003E1DC6" w:rsidP="00E45EE6">
      <w:pPr>
        <w:jc w:val="both"/>
        <w:rPr>
          <w:sz w:val="24"/>
          <w:szCs w:val="24"/>
        </w:rPr>
      </w:pPr>
      <w:r w:rsidRPr="003E1DC6">
        <w:rPr>
          <w:b/>
          <w:sz w:val="24"/>
          <w:szCs w:val="24"/>
        </w:rPr>
        <w:t>JT</w:t>
      </w:r>
      <w:r>
        <w:rPr>
          <w:b/>
          <w:sz w:val="24"/>
          <w:szCs w:val="24"/>
        </w:rPr>
        <w:t> </w:t>
      </w:r>
      <w:r w:rsidRPr="003E1DC6">
        <w:rPr>
          <w:i/>
          <w:sz w:val="24"/>
          <w:szCs w:val="24"/>
        </w:rPr>
        <w:t>lisant la trouvaille</w:t>
      </w:r>
      <w:r w:rsidR="00247FA8">
        <w:rPr>
          <w:i/>
          <w:sz w:val="24"/>
          <w:szCs w:val="24"/>
        </w:rPr>
        <w:t xml:space="preserve"> </w:t>
      </w:r>
      <w:r>
        <w:rPr>
          <w:sz w:val="24"/>
          <w:szCs w:val="24"/>
        </w:rPr>
        <w:t xml:space="preserve">: </w:t>
      </w:r>
      <w:r w:rsidRPr="003D0B31">
        <w:rPr>
          <w:b/>
          <w:sz w:val="24"/>
          <w:szCs w:val="24"/>
        </w:rPr>
        <w:t>«Troubles de 1837»</w:t>
      </w:r>
    </w:p>
    <w:p w:rsidR="003E1DC6" w:rsidRDefault="003E1DC6" w:rsidP="00E45EE6">
      <w:pPr>
        <w:jc w:val="both"/>
        <w:rPr>
          <w:sz w:val="24"/>
          <w:szCs w:val="24"/>
        </w:rPr>
      </w:pPr>
      <w:r w:rsidRPr="003E1DC6">
        <w:rPr>
          <w:b/>
          <w:sz w:val="24"/>
          <w:szCs w:val="24"/>
        </w:rPr>
        <w:t>VD</w:t>
      </w:r>
      <w:r w:rsidR="00247FA8">
        <w:rPr>
          <w:sz w:val="24"/>
          <w:szCs w:val="24"/>
        </w:rPr>
        <w:t> : Ça</w:t>
      </w:r>
      <w:r w:rsidR="00030E5C">
        <w:rPr>
          <w:sz w:val="24"/>
          <w:szCs w:val="24"/>
        </w:rPr>
        <w:t>,</w:t>
      </w:r>
      <w:r w:rsidR="00247FA8">
        <w:rPr>
          <w:sz w:val="24"/>
          <w:szCs w:val="24"/>
        </w:rPr>
        <w:t xml:space="preserve"> c’est des retranscriptions de lettres originales qui sont conservées à St-Jérôme. Probablement que les enseignants d’ici tripaient sur Ducharme et voulaient garder des traces de ses lettres. Ici, on y mentionne le passage des troupes br</w:t>
      </w:r>
      <w:r w:rsidR="00030E5C">
        <w:rPr>
          <w:sz w:val="24"/>
          <w:szCs w:val="24"/>
        </w:rPr>
        <w:t xml:space="preserve">itanniques à Sainte-Thérèse, </w:t>
      </w:r>
      <w:r w:rsidR="00472950">
        <w:rPr>
          <w:sz w:val="24"/>
          <w:szCs w:val="24"/>
        </w:rPr>
        <w:t>que ces troupes se seraient  bien comportées, avec prudence et modération, sauf que j’ai lu ailleurs, dans le livre d’Émile Dubois, une version moins gentlemen ; qu’il y aurait eu des pillages et des maisons incendiées…</w:t>
      </w:r>
    </w:p>
    <w:p w:rsidR="00472950" w:rsidRDefault="00486F23" w:rsidP="00E45EE6">
      <w:pPr>
        <w:jc w:val="both"/>
        <w:rPr>
          <w:sz w:val="24"/>
          <w:szCs w:val="24"/>
        </w:rPr>
      </w:pPr>
      <w:r>
        <w:rPr>
          <w:sz w:val="24"/>
          <w:szCs w:val="24"/>
        </w:rPr>
        <w:t>Assez rapidement, on s’est dit</w:t>
      </w:r>
      <w:r w:rsidR="00CE6223">
        <w:rPr>
          <w:sz w:val="24"/>
          <w:szCs w:val="24"/>
        </w:rPr>
        <w:t>,</w:t>
      </w:r>
      <w:r>
        <w:rPr>
          <w:sz w:val="24"/>
          <w:szCs w:val="24"/>
        </w:rPr>
        <w:t xml:space="preserve"> Philippe et moi qu’il fallait faire une exposition. </w:t>
      </w:r>
    </w:p>
    <w:p w:rsidR="00486F23" w:rsidRDefault="00486F23" w:rsidP="00E45EE6">
      <w:pPr>
        <w:jc w:val="both"/>
        <w:rPr>
          <w:sz w:val="24"/>
          <w:szCs w:val="24"/>
        </w:rPr>
      </w:pPr>
      <w:r>
        <w:rPr>
          <w:sz w:val="24"/>
          <w:szCs w:val="24"/>
        </w:rPr>
        <w:t xml:space="preserve">On a postulé pour une bourse et à ce moment-là, ça n’a pas fonctionné. </w:t>
      </w:r>
    </w:p>
    <w:p w:rsidR="00486F23" w:rsidRDefault="00486F23" w:rsidP="00E45EE6">
      <w:pPr>
        <w:jc w:val="both"/>
        <w:rPr>
          <w:sz w:val="24"/>
          <w:szCs w:val="24"/>
        </w:rPr>
      </w:pPr>
      <w:r>
        <w:rPr>
          <w:sz w:val="24"/>
          <w:szCs w:val="24"/>
        </w:rPr>
        <w:t>C’est avec les fêtes du 50</w:t>
      </w:r>
      <w:r w:rsidR="00653E1B">
        <w:rPr>
          <w:sz w:val="24"/>
          <w:szCs w:val="24"/>
          <w:vertAlign w:val="superscript"/>
        </w:rPr>
        <w:t>e</w:t>
      </w:r>
      <w:r>
        <w:rPr>
          <w:sz w:val="24"/>
          <w:szCs w:val="24"/>
        </w:rPr>
        <w:t xml:space="preserve"> que cela a été possible. </w:t>
      </w:r>
    </w:p>
    <w:p w:rsidR="00537A75" w:rsidRDefault="00CE6223" w:rsidP="00E45EE6">
      <w:pPr>
        <w:jc w:val="both"/>
        <w:rPr>
          <w:sz w:val="24"/>
          <w:szCs w:val="24"/>
        </w:rPr>
      </w:pPr>
      <w:r>
        <w:rPr>
          <w:sz w:val="24"/>
          <w:szCs w:val="24"/>
        </w:rPr>
        <w:lastRenderedPageBreak/>
        <w:t>Attentif aux critiqu</w:t>
      </w:r>
      <w:r w:rsidR="00423188">
        <w:rPr>
          <w:sz w:val="24"/>
          <w:szCs w:val="24"/>
        </w:rPr>
        <w:t>es sur les commémorations du 375</w:t>
      </w:r>
      <w:r w:rsidRPr="00CE6223">
        <w:rPr>
          <w:sz w:val="24"/>
          <w:szCs w:val="24"/>
          <w:vertAlign w:val="superscript"/>
        </w:rPr>
        <w:t>Ième</w:t>
      </w:r>
      <w:r>
        <w:rPr>
          <w:sz w:val="24"/>
          <w:szCs w:val="24"/>
        </w:rPr>
        <w:t xml:space="preserve"> de Montréal où l’on semblait ne célébrer que le présent, j’avais le souci, comme historien</w:t>
      </w:r>
      <w:r w:rsidR="003054A5">
        <w:rPr>
          <w:sz w:val="24"/>
          <w:szCs w:val="24"/>
        </w:rPr>
        <w:t>,</w:t>
      </w:r>
      <w:r>
        <w:rPr>
          <w:sz w:val="24"/>
          <w:szCs w:val="24"/>
        </w:rPr>
        <w:t xml:space="preserve"> de rattacher le présent des Cégeps à une histoire lointaine de l’éducation. </w:t>
      </w:r>
      <w:r w:rsidR="00435575">
        <w:rPr>
          <w:sz w:val="24"/>
          <w:szCs w:val="24"/>
        </w:rPr>
        <w:t>Que tout ne s’est pas construit en 1967</w:t>
      </w:r>
      <w:r w:rsidR="00653E1B">
        <w:rPr>
          <w:sz w:val="24"/>
          <w:szCs w:val="24"/>
        </w:rPr>
        <w:t>!</w:t>
      </w:r>
      <w:r w:rsidR="00435575">
        <w:rPr>
          <w:sz w:val="24"/>
          <w:szCs w:val="24"/>
        </w:rPr>
        <w:t xml:space="preserve"> Que nous avons une histoire de l’éducation au Québec</w:t>
      </w:r>
      <w:r w:rsidR="00653E1B">
        <w:rPr>
          <w:sz w:val="24"/>
          <w:szCs w:val="24"/>
        </w:rPr>
        <w:t>!</w:t>
      </w:r>
    </w:p>
    <w:p w:rsidR="006C6A94" w:rsidRDefault="006C6A94" w:rsidP="00E45EE6">
      <w:pPr>
        <w:jc w:val="both"/>
        <w:rPr>
          <w:sz w:val="24"/>
          <w:szCs w:val="24"/>
        </w:rPr>
      </w:pPr>
    </w:p>
    <w:p w:rsidR="00435575" w:rsidRDefault="003D0B31" w:rsidP="00E45EE6">
      <w:pPr>
        <w:jc w:val="both"/>
        <w:rPr>
          <w:sz w:val="24"/>
          <w:szCs w:val="24"/>
        </w:rPr>
      </w:pPr>
      <w:r w:rsidRPr="003D0B31">
        <w:rPr>
          <w:b/>
          <w:sz w:val="24"/>
          <w:szCs w:val="24"/>
        </w:rPr>
        <w:t>JT</w:t>
      </w:r>
      <w:r>
        <w:rPr>
          <w:b/>
          <w:sz w:val="24"/>
          <w:szCs w:val="24"/>
        </w:rPr>
        <w:t> </w:t>
      </w:r>
      <w:r>
        <w:rPr>
          <w:sz w:val="24"/>
          <w:szCs w:val="24"/>
        </w:rPr>
        <w:t xml:space="preserve">: </w:t>
      </w:r>
      <w:r w:rsidRPr="003D0B31">
        <w:rPr>
          <w:b/>
          <w:sz w:val="24"/>
          <w:szCs w:val="24"/>
        </w:rPr>
        <w:t>Comment as-tu travaillé par la suite, une fois que tu as eu le O</w:t>
      </w:r>
      <w:r w:rsidR="00653E1B">
        <w:rPr>
          <w:b/>
          <w:sz w:val="24"/>
          <w:szCs w:val="24"/>
        </w:rPr>
        <w:t>K</w:t>
      </w:r>
      <w:r>
        <w:rPr>
          <w:sz w:val="24"/>
          <w:szCs w:val="24"/>
        </w:rPr>
        <w:t> ?</w:t>
      </w:r>
    </w:p>
    <w:p w:rsidR="003D0B31" w:rsidRDefault="003D0B31" w:rsidP="00E45EE6">
      <w:pPr>
        <w:jc w:val="both"/>
        <w:rPr>
          <w:sz w:val="24"/>
          <w:szCs w:val="24"/>
        </w:rPr>
      </w:pPr>
      <w:r w:rsidRPr="003D0B31">
        <w:rPr>
          <w:b/>
          <w:sz w:val="24"/>
          <w:szCs w:val="24"/>
        </w:rPr>
        <w:t>VD</w:t>
      </w:r>
      <w:r>
        <w:rPr>
          <w:b/>
          <w:sz w:val="24"/>
          <w:szCs w:val="24"/>
        </w:rPr>
        <w:t> </w:t>
      </w:r>
      <w:r>
        <w:rPr>
          <w:sz w:val="24"/>
          <w:szCs w:val="24"/>
        </w:rPr>
        <w:t>: D’emblée, je savais que je ne pouvais pas utiliser tout le fond</w:t>
      </w:r>
      <w:r w:rsidR="00653E1B">
        <w:rPr>
          <w:sz w:val="24"/>
          <w:szCs w:val="24"/>
        </w:rPr>
        <w:t>s</w:t>
      </w:r>
      <w:r>
        <w:rPr>
          <w:sz w:val="24"/>
          <w:szCs w:val="24"/>
        </w:rPr>
        <w:t xml:space="preserve"> d’archives (41 mètres</w:t>
      </w:r>
      <w:r w:rsidR="00423188">
        <w:rPr>
          <w:sz w:val="24"/>
          <w:szCs w:val="24"/>
        </w:rPr>
        <w:t xml:space="preserve"> d’épaisseur</w:t>
      </w:r>
      <w:bookmarkStart w:id="0" w:name="_GoBack"/>
      <w:bookmarkEnd w:id="0"/>
      <w:r>
        <w:rPr>
          <w:sz w:val="24"/>
          <w:szCs w:val="24"/>
        </w:rPr>
        <w:t xml:space="preserve"> de documents si on les met bout à bout). Je suis allé au plus pressant. La priorité des priorités : des documents de Ducharme, des travaux d’étudiants, </w:t>
      </w:r>
      <w:r w:rsidR="000D3415">
        <w:rPr>
          <w:sz w:val="24"/>
          <w:szCs w:val="24"/>
        </w:rPr>
        <w:t>des bulletins, des photos : je les ai regardé</w:t>
      </w:r>
      <w:r w:rsidR="00653E1B">
        <w:rPr>
          <w:sz w:val="24"/>
          <w:szCs w:val="24"/>
        </w:rPr>
        <w:t>es</w:t>
      </w:r>
      <w:r w:rsidR="000D3415">
        <w:rPr>
          <w:sz w:val="24"/>
          <w:szCs w:val="24"/>
        </w:rPr>
        <w:t xml:space="preserve"> une à une pour en faire une présélection, puis une seconde sélection. </w:t>
      </w:r>
    </w:p>
    <w:p w:rsidR="000D3415" w:rsidRDefault="000D3415" w:rsidP="00E45EE6">
      <w:pPr>
        <w:jc w:val="both"/>
        <w:rPr>
          <w:sz w:val="24"/>
          <w:szCs w:val="24"/>
        </w:rPr>
      </w:pPr>
      <w:r>
        <w:rPr>
          <w:sz w:val="24"/>
          <w:szCs w:val="24"/>
        </w:rPr>
        <w:t xml:space="preserve">Il faut couvrir toutes les facettes de l’éducation. Et cela a donné les sections de l’exposition : l’histoire du lieu, les études ; qu’est-ce qu’on étudie, </w:t>
      </w:r>
      <w:r w:rsidR="00DB5456">
        <w:rPr>
          <w:sz w:val="24"/>
          <w:szCs w:val="24"/>
        </w:rPr>
        <w:t>«</w:t>
      </w:r>
      <w:r>
        <w:rPr>
          <w:sz w:val="24"/>
          <w:szCs w:val="24"/>
        </w:rPr>
        <w:t>la mission</w:t>
      </w:r>
      <w:r w:rsidR="00DB5456">
        <w:rPr>
          <w:sz w:val="24"/>
          <w:szCs w:val="24"/>
        </w:rPr>
        <w:t>»</w:t>
      </w:r>
      <w:r>
        <w:rPr>
          <w:sz w:val="24"/>
          <w:szCs w:val="24"/>
        </w:rPr>
        <w:t xml:space="preserve"> du séminaire, le «</w:t>
      </w:r>
      <w:proofErr w:type="spellStart"/>
      <w:r>
        <w:rPr>
          <w:sz w:val="24"/>
          <w:szCs w:val="24"/>
        </w:rPr>
        <w:t>branding</w:t>
      </w:r>
      <w:proofErr w:type="spellEnd"/>
      <w:r>
        <w:rPr>
          <w:sz w:val="24"/>
          <w:szCs w:val="24"/>
        </w:rPr>
        <w:t>» de l’époque</w:t>
      </w:r>
      <w:r w:rsidR="00DB5456">
        <w:rPr>
          <w:sz w:val="24"/>
          <w:szCs w:val="24"/>
        </w:rPr>
        <w:t>,</w:t>
      </w:r>
      <w:r>
        <w:rPr>
          <w:sz w:val="24"/>
          <w:szCs w:val="24"/>
        </w:rPr>
        <w:t xml:space="preserve"> </w:t>
      </w:r>
      <w:r w:rsidRPr="003054A5">
        <w:rPr>
          <w:b/>
          <w:sz w:val="24"/>
          <w:szCs w:val="24"/>
        </w:rPr>
        <w:t>écoute ça</w:t>
      </w:r>
      <w:r w:rsidR="00DB5456" w:rsidRPr="003054A5">
        <w:rPr>
          <w:b/>
          <w:sz w:val="24"/>
          <w:szCs w:val="24"/>
        </w:rPr>
        <w:t>, le prospectus de 1900</w:t>
      </w:r>
      <w:r>
        <w:rPr>
          <w:sz w:val="24"/>
          <w:szCs w:val="24"/>
        </w:rPr>
        <w:t> :</w:t>
      </w:r>
    </w:p>
    <w:p w:rsidR="000D3415" w:rsidRDefault="000D3415" w:rsidP="00E45EE6">
      <w:pPr>
        <w:jc w:val="both"/>
        <w:rPr>
          <w:sz w:val="24"/>
          <w:szCs w:val="24"/>
        </w:rPr>
      </w:pPr>
      <w:r>
        <w:rPr>
          <w:sz w:val="24"/>
          <w:szCs w:val="24"/>
        </w:rPr>
        <w:t>«</w:t>
      </w:r>
      <w:r w:rsidRPr="00BC1758">
        <w:rPr>
          <w:i/>
          <w:sz w:val="24"/>
          <w:szCs w:val="24"/>
        </w:rPr>
        <w:t xml:space="preserve">Situé à 18 miles </w:t>
      </w:r>
      <w:r w:rsidR="00DB5456" w:rsidRPr="00BC1758">
        <w:rPr>
          <w:i/>
          <w:sz w:val="24"/>
          <w:szCs w:val="24"/>
        </w:rPr>
        <w:t xml:space="preserve">au nord </w:t>
      </w:r>
      <w:r w:rsidRPr="00BC1758">
        <w:rPr>
          <w:i/>
          <w:sz w:val="24"/>
          <w:szCs w:val="24"/>
        </w:rPr>
        <w:t>de Montréal, sur la ligne de chemin de fer Pacifique</w:t>
      </w:r>
      <w:r w:rsidR="00DB5456" w:rsidRPr="00BC1758">
        <w:rPr>
          <w:i/>
          <w:sz w:val="24"/>
          <w:szCs w:val="24"/>
        </w:rPr>
        <w:t xml:space="preserve"> Canadien</w:t>
      </w:r>
      <w:r w:rsidRPr="00BC1758">
        <w:rPr>
          <w:i/>
          <w:sz w:val="24"/>
          <w:szCs w:val="24"/>
        </w:rPr>
        <w:t>…</w:t>
      </w:r>
      <w:r>
        <w:rPr>
          <w:sz w:val="24"/>
          <w:szCs w:val="24"/>
        </w:rPr>
        <w:t>» On mise à l’époque sur l’idée que c’est rural</w:t>
      </w:r>
      <w:r w:rsidR="00653E1B">
        <w:rPr>
          <w:sz w:val="24"/>
          <w:szCs w:val="24"/>
        </w:rPr>
        <w:t>,</w:t>
      </w:r>
      <w:r>
        <w:rPr>
          <w:sz w:val="24"/>
          <w:szCs w:val="24"/>
        </w:rPr>
        <w:t xml:space="preserve"> mais accessible. </w:t>
      </w:r>
    </w:p>
    <w:p w:rsidR="00DB5456" w:rsidRDefault="00DB5456" w:rsidP="00E45EE6">
      <w:pPr>
        <w:jc w:val="both"/>
        <w:rPr>
          <w:sz w:val="24"/>
          <w:szCs w:val="24"/>
        </w:rPr>
      </w:pPr>
      <w:r>
        <w:rPr>
          <w:sz w:val="24"/>
          <w:szCs w:val="24"/>
        </w:rPr>
        <w:t>«</w:t>
      </w:r>
      <w:r w:rsidRPr="00BC1758">
        <w:rPr>
          <w:i/>
          <w:sz w:val="24"/>
          <w:szCs w:val="24"/>
        </w:rPr>
        <w:t xml:space="preserve">L’institution fondée en 1825 est dirigée par des prêtres du clergé séculier. </w:t>
      </w:r>
      <w:r w:rsidR="00BC1758" w:rsidRPr="00BC1758">
        <w:rPr>
          <w:i/>
          <w:sz w:val="24"/>
          <w:szCs w:val="24"/>
        </w:rPr>
        <w:t xml:space="preserve">Elle a pour but spécial </w:t>
      </w:r>
      <w:r w:rsidR="00BC1758" w:rsidRPr="003054A5">
        <w:rPr>
          <w:sz w:val="24"/>
          <w:szCs w:val="24"/>
        </w:rPr>
        <w:t>(</w:t>
      </w:r>
      <w:r w:rsidR="00BC1758" w:rsidRPr="00BC1758">
        <w:rPr>
          <w:sz w:val="24"/>
          <w:szCs w:val="24"/>
        </w:rPr>
        <w:t>voire sa mission</w:t>
      </w:r>
      <w:r w:rsidR="00BC1758" w:rsidRPr="003054A5">
        <w:rPr>
          <w:sz w:val="24"/>
          <w:szCs w:val="24"/>
        </w:rPr>
        <w:t>)</w:t>
      </w:r>
      <w:r w:rsidR="00BC1758" w:rsidRPr="00BC1758">
        <w:rPr>
          <w:i/>
          <w:sz w:val="24"/>
          <w:szCs w:val="24"/>
        </w:rPr>
        <w:t xml:space="preserve"> de préparer les jeunes gens à  l’état ecclésiastique</w:t>
      </w:r>
      <w:r w:rsidR="003054A5">
        <w:rPr>
          <w:i/>
          <w:sz w:val="24"/>
          <w:szCs w:val="24"/>
        </w:rPr>
        <w:t>,</w:t>
      </w:r>
      <w:r w:rsidR="00BC1758" w:rsidRPr="00BC1758">
        <w:rPr>
          <w:i/>
          <w:sz w:val="24"/>
          <w:szCs w:val="24"/>
        </w:rPr>
        <w:t xml:space="preserve"> mais elle n’exclut point les élèves qui se destinent à d’autres carrières pourvu qu’ils acceptent et observent ses règlements. Les directeurs s’efforcent d’atteindre  les deux fins </w:t>
      </w:r>
      <w:r w:rsidR="002F3BC2">
        <w:rPr>
          <w:i/>
          <w:sz w:val="24"/>
          <w:szCs w:val="24"/>
        </w:rPr>
        <w:t xml:space="preserve">principales </w:t>
      </w:r>
      <w:r w:rsidR="00BC1758" w:rsidRPr="00BC1758">
        <w:rPr>
          <w:i/>
          <w:sz w:val="24"/>
          <w:szCs w:val="24"/>
        </w:rPr>
        <w:t>de l’éducation chrétienne : cultiver l’esprit par les bonnes études et former le cœur à la vertu par la religion.</w:t>
      </w:r>
      <w:r w:rsidR="00BC1758">
        <w:rPr>
          <w:sz w:val="24"/>
          <w:szCs w:val="24"/>
        </w:rPr>
        <w:t>»</w:t>
      </w:r>
    </w:p>
    <w:p w:rsidR="00BC1758" w:rsidRDefault="00BC1758" w:rsidP="00E45EE6">
      <w:pPr>
        <w:jc w:val="both"/>
        <w:rPr>
          <w:i/>
          <w:sz w:val="24"/>
          <w:szCs w:val="24"/>
        </w:rPr>
      </w:pPr>
      <w:r>
        <w:rPr>
          <w:sz w:val="24"/>
          <w:szCs w:val="24"/>
        </w:rPr>
        <w:t>«</w:t>
      </w:r>
      <w:r w:rsidRPr="00AD29CF">
        <w:rPr>
          <w:i/>
          <w:sz w:val="24"/>
          <w:szCs w:val="24"/>
        </w:rPr>
        <w:t>La discipline est forte</w:t>
      </w:r>
      <w:r w:rsidR="00653E1B">
        <w:rPr>
          <w:i/>
          <w:sz w:val="24"/>
          <w:szCs w:val="24"/>
        </w:rPr>
        <w:t>,</w:t>
      </w:r>
      <w:r w:rsidRPr="00AD29CF">
        <w:rPr>
          <w:i/>
          <w:sz w:val="24"/>
          <w:szCs w:val="24"/>
        </w:rPr>
        <w:t xml:space="preserve"> mais paternelle</w:t>
      </w:r>
      <w:r w:rsidR="00AD29CF">
        <w:rPr>
          <w:i/>
          <w:sz w:val="24"/>
          <w:szCs w:val="24"/>
        </w:rPr>
        <w:t xml:space="preserve">, la </w:t>
      </w:r>
      <w:r w:rsidR="000175A4">
        <w:rPr>
          <w:i/>
          <w:sz w:val="24"/>
          <w:szCs w:val="24"/>
        </w:rPr>
        <w:t>surveillance dont on entoure les élèves a moins pour but de punir que de prévenir les fautes…»</w:t>
      </w:r>
    </w:p>
    <w:p w:rsidR="000175A4" w:rsidRDefault="000175A4" w:rsidP="00E45EE6">
      <w:pPr>
        <w:jc w:val="both"/>
        <w:rPr>
          <w:sz w:val="24"/>
          <w:szCs w:val="24"/>
        </w:rPr>
      </w:pPr>
      <w:r>
        <w:rPr>
          <w:b/>
          <w:sz w:val="24"/>
          <w:szCs w:val="24"/>
        </w:rPr>
        <w:t xml:space="preserve">VD : </w:t>
      </w:r>
      <w:r>
        <w:rPr>
          <w:sz w:val="24"/>
          <w:szCs w:val="24"/>
        </w:rPr>
        <w:t>Donc ça</w:t>
      </w:r>
      <w:r w:rsidR="006A2E09">
        <w:rPr>
          <w:sz w:val="24"/>
          <w:szCs w:val="24"/>
        </w:rPr>
        <w:t>,</w:t>
      </w:r>
      <w:r>
        <w:rPr>
          <w:sz w:val="24"/>
          <w:szCs w:val="24"/>
        </w:rPr>
        <w:t xml:space="preserve"> c’était une section que je voulais faire : le monde des études. Avec des photos. </w:t>
      </w:r>
    </w:p>
    <w:p w:rsidR="00732C1F" w:rsidRDefault="000175A4" w:rsidP="00E45EE6">
      <w:pPr>
        <w:jc w:val="both"/>
        <w:rPr>
          <w:sz w:val="24"/>
          <w:szCs w:val="24"/>
        </w:rPr>
      </w:pPr>
      <w:r>
        <w:rPr>
          <w:b/>
          <w:sz w:val="24"/>
          <w:szCs w:val="24"/>
        </w:rPr>
        <w:t>JT </w:t>
      </w:r>
      <w:r w:rsidRPr="000175A4">
        <w:rPr>
          <w:sz w:val="24"/>
          <w:szCs w:val="24"/>
        </w:rPr>
        <w:t>:</w:t>
      </w:r>
      <w:r>
        <w:rPr>
          <w:sz w:val="24"/>
          <w:szCs w:val="24"/>
        </w:rPr>
        <w:t xml:space="preserve"> </w:t>
      </w:r>
      <w:r w:rsidRPr="000175A4">
        <w:rPr>
          <w:b/>
          <w:sz w:val="24"/>
          <w:szCs w:val="24"/>
        </w:rPr>
        <w:t xml:space="preserve">Cette photo des </w:t>
      </w:r>
      <w:r w:rsidR="003054A5">
        <w:rPr>
          <w:b/>
          <w:sz w:val="24"/>
          <w:szCs w:val="24"/>
        </w:rPr>
        <w:t>trois</w:t>
      </w:r>
      <w:r>
        <w:rPr>
          <w:b/>
          <w:sz w:val="24"/>
          <w:szCs w:val="24"/>
        </w:rPr>
        <w:t xml:space="preserve"> </w:t>
      </w:r>
      <w:r w:rsidRPr="000175A4">
        <w:rPr>
          <w:b/>
          <w:sz w:val="24"/>
          <w:szCs w:val="24"/>
        </w:rPr>
        <w:t xml:space="preserve">garçons </w:t>
      </w:r>
      <w:r>
        <w:rPr>
          <w:b/>
          <w:sz w:val="24"/>
          <w:szCs w:val="24"/>
        </w:rPr>
        <w:t>habillés en blanc…Ces regards. Ils nous parlent à nous.</w:t>
      </w:r>
      <w:r w:rsidR="003054A5">
        <w:rPr>
          <w:b/>
          <w:sz w:val="24"/>
          <w:szCs w:val="24"/>
        </w:rPr>
        <w:t xml:space="preserve"> </w:t>
      </w:r>
    </w:p>
    <w:p w:rsidR="00732C1F" w:rsidRDefault="00423188" w:rsidP="00732C1F">
      <w:pPr>
        <w:jc w:val="center"/>
        <w:rPr>
          <w:b/>
          <w:sz w:val="24"/>
          <w:szCs w:val="24"/>
        </w:rPr>
      </w:pPr>
      <w:r>
        <w:rPr>
          <w:sz w:val="24"/>
          <w:szCs w:val="24"/>
          <w:highlight w:val="yellow"/>
        </w:rPr>
        <w:pict>
          <v:shape id="_x0000_i1026" type="#_x0000_t75" style="width:300.75pt;height:169.5pt">
            <v:imagedata r:id="rId9" o:title="thumbnail"/>
          </v:shape>
        </w:pict>
      </w:r>
    </w:p>
    <w:p w:rsidR="009F60CF" w:rsidRDefault="000175A4" w:rsidP="00E45EE6">
      <w:pPr>
        <w:jc w:val="both"/>
        <w:rPr>
          <w:sz w:val="24"/>
          <w:szCs w:val="24"/>
        </w:rPr>
      </w:pPr>
      <w:r w:rsidRPr="000175A4">
        <w:rPr>
          <w:b/>
          <w:sz w:val="24"/>
          <w:szCs w:val="24"/>
        </w:rPr>
        <w:lastRenderedPageBreak/>
        <w:t>VD</w:t>
      </w:r>
      <w:r>
        <w:rPr>
          <w:b/>
          <w:sz w:val="24"/>
          <w:szCs w:val="24"/>
        </w:rPr>
        <w:t> </w:t>
      </w:r>
      <w:r>
        <w:rPr>
          <w:sz w:val="24"/>
          <w:szCs w:val="24"/>
        </w:rPr>
        <w:t>: Oui, et celle dans la salle de récréation des grands. Leurs p’tites faces. Ils posent. C’était peut-être la Rentrée.</w:t>
      </w:r>
    </w:p>
    <w:p w:rsidR="009F60CF" w:rsidRDefault="009F60CF" w:rsidP="00E45EE6">
      <w:pPr>
        <w:jc w:val="both"/>
        <w:rPr>
          <w:sz w:val="24"/>
          <w:szCs w:val="24"/>
        </w:rPr>
      </w:pPr>
      <w:r>
        <w:rPr>
          <w:sz w:val="24"/>
          <w:szCs w:val="24"/>
        </w:rPr>
        <w:t xml:space="preserve">Les visages. Parfois on voit clairement des autochtones. Que </w:t>
      </w:r>
      <w:proofErr w:type="spellStart"/>
      <w:r>
        <w:rPr>
          <w:sz w:val="24"/>
          <w:szCs w:val="24"/>
        </w:rPr>
        <w:t>font-ils</w:t>
      </w:r>
      <w:proofErr w:type="spellEnd"/>
      <w:r>
        <w:rPr>
          <w:sz w:val="24"/>
          <w:szCs w:val="24"/>
        </w:rPr>
        <w:t xml:space="preserve"> là ? Quelle est leur histoire ?</w:t>
      </w:r>
    </w:p>
    <w:p w:rsidR="006C6A94" w:rsidRDefault="006C6A94" w:rsidP="00E45EE6">
      <w:pPr>
        <w:jc w:val="both"/>
        <w:rPr>
          <w:sz w:val="24"/>
          <w:szCs w:val="24"/>
        </w:rPr>
      </w:pPr>
    </w:p>
    <w:p w:rsidR="009F60CF" w:rsidRDefault="00267675" w:rsidP="00E45EE6">
      <w:pPr>
        <w:jc w:val="both"/>
        <w:rPr>
          <w:b/>
          <w:sz w:val="24"/>
          <w:szCs w:val="24"/>
        </w:rPr>
      </w:pPr>
      <w:r>
        <w:rPr>
          <w:b/>
          <w:sz w:val="24"/>
          <w:szCs w:val="24"/>
        </w:rPr>
        <w:t>VD : La section </w:t>
      </w:r>
      <w:r w:rsidR="009F60CF" w:rsidRPr="009F60CF">
        <w:rPr>
          <w:b/>
          <w:sz w:val="24"/>
          <w:szCs w:val="24"/>
        </w:rPr>
        <w:t xml:space="preserve"> </w:t>
      </w:r>
      <w:r w:rsidR="009F60CF" w:rsidRPr="00267675">
        <w:rPr>
          <w:b/>
          <w:i/>
          <w:sz w:val="24"/>
          <w:szCs w:val="24"/>
        </w:rPr>
        <w:t xml:space="preserve">Vie au séminaire </w:t>
      </w:r>
      <w:r w:rsidR="009F60CF" w:rsidRPr="009F60CF">
        <w:rPr>
          <w:b/>
          <w:sz w:val="24"/>
          <w:szCs w:val="24"/>
        </w:rPr>
        <w:t xml:space="preserve">maintenant. </w:t>
      </w:r>
    </w:p>
    <w:p w:rsidR="009F60CF" w:rsidRDefault="009F60CF" w:rsidP="00E45EE6">
      <w:pPr>
        <w:jc w:val="both"/>
        <w:rPr>
          <w:sz w:val="24"/>
          <w:szCs w:val="24"/>
        </w:rPr>
      </w:pPr>
      <w:r w:rsidRPr="009F60CF">
        <w:rPr>
          <w:sz w:val="24"/>
          <w:szCs w:val="24"/>
        </w:rPr>
        <w:t>Ici</w:t>
      </w:r>
      <w:r>
        <w:rPr>
          <w:sz w:val="24"/>
          <w:szCs w:val="24"/>
        </w:rPr>
        <w:t xml:space="preserve">, il s’agit de la vie quotidienne. Tout ce qui pouvait arriver. En images aussi. Les loisirs, les sports, les divertissements. </w:t>
      </w:r>
    </w:p>
    <w:p w:rsidR="009F60CF" w:rsidRDefault="009F60CF" w:rsidP="00E45EE6">
      <w:pPr>
        <w:jc w:val="both"/>
        <w:rPr>
          <w:sz w:val="24"/>
          <w:szCs w:val="24"/>
        </w:rPr>
      </w:pPr>
      <w:r>
        <w:rPr>
          <w:sz w:val="24"/>
          <w:szCs w:val="24"/>
        </w:rPr>
        <w:t>Ici, l’affection. C’est toute une section imagée qui témoigne d’</w:t>
      </w:r>
      <w:r w:rsidR="00230CCA">
        <w:rPr>
          <w:sz w:val="24"/>
          <w:szCs w:val="24"/>
        </w:rPr>
        <w:t xml:space="preserve">une certaine tendresse, des rires, des </w:t>
      </w:r>
      <w:proofErr w:type="spellStart"/>
      <w:r w:rsidR="00230CCA">
        <w:rPr>
          <w:sz w:val="24"/>
          <w:szCs w:val="24"/>
        </w:rPr>
        <w:t>tiraillages</w:t>
      </w:r>
      <w:proofErr w:type="spellEnd"/>
      <w:r w:rsidR="00230CCA">
        <w:rPr>
          <w:sz w:val="24"/>
          <w:szCs w:val="24"/>
        </w:rPr>
        <w:t xml:space="preserve">, une franche camaraderie. </w:t>
      </w:r>
      <w:r>
        <w:rPr>
          <w:sz w:val="24"/>
          <w:szCs w:val="24"/>
        </w:rPr>
        <w:t xml:space="preserve"> </w:t>
      </w:r>
    </w:p>
    <w:p w:rsidR="00FC139D" w:rsidRDefault="00230CCA" w:rsidP="00E45EE6">
      <w:pPr>
        <w:jc w:val="both"/>
        <w:rPr>
          <w:sz w:val="24"/>
          <w:szCs w:val="24"/>
        </w:rPr>
      </w:pPr>
      <w:r>
        <w:rPr>
          <w:sz w:val="24"/>
          <w:szCs w:val="24"/>
        </w:rPr>
        <w:t>Ici, on s’est gâté. Une photo d’une joute d</w:t>
      </w:r>
      <w:r w:rsidR="006A2E09">
        <w:rPr>
          <w:sz w:val="24"/>
          <w:szCs w:val="24"/>
        </w:rPr>
        <w:t xml:space="preserve">e </w:t>
      </w:r>
      <w:r>
        <w:rPr>
          <w:sz w:val="24"/>
          <w:szCs w:val="24"/>
        </w:rPr>
        <w:t>hockey (agrandissement</w:t>
      </w:r>
      <w:r w:rsidRPr="00230CCA">
        <w:rPr>
          <w:sz w:val="24"/>
          <w:szCs w:val="24"/>
        </w:rPr>
        <w:sym w:font="Wingdings" w:char="F04A"/>
      </w:r>
      <w:r>
        <w:rPr>
          <w:sz w:val="24"/>
          <w:szCs w:val="24"/>
        </w:rPr>
        <w:t>) Avec un logo incroyable : ST.</w:t>
      </w:r>
    </w:p>
    <w:p w:rsidR="00FC139D" w:rsidRDefault="00423188" w:rsidP="00FC139D">
      <w:pPr>
        <w:jc w:val="center"/>
        <w:rPr>
          <w:sz w:val="24"/>
          <w:szCs w:val="24"/>
        </w:rPr>
      </w:pPr>
      <w:r>
        <w:rPr>
          <w:sz w:val="24"/>
          <w:szCs w:val="24"/>
          <w:highlight w:val="yellow"/>
        </w:rPr>
        <w:pict>
          <v:shape id="_x0000_i1027" type="#_x0000_t75" style="width:178.5pt;height:261.75pt">
            <v:imagedata r:id="rId10" o:title="thumbnail (1)"/>
          </v:shape>
        </w:pict>
      </w:r>
    </w:p>
    <w:p w:rsidR="00230CCA" w:rsidRDefault="006E53BE" w:rsidP="00E45EE6">
      <w:pPr>
        <w:jc w:val="both"/>
        <w:rPr>
          <w:sz w:val="24"/>
          <w:szCs w:val="24"/>
        </w:rPr>
      </w:pPr>
      <w:r>
        <w:rPr>
          <w:sz w:val="24"/>
          <w:szCs w:val="24"/>
        </w:rPr>
        <w:t xml:space="preserve">Ici, des joueurs de crosse. Ici, un jeu de paume. </w:t>
      </w:r>
      <w:r w:rsidR="00230CCA">
        <w:rPr>
          <w:sz w:val="24"/>
          <w:szCs w:val="24"/>
        </w:rPr>
        <w:t xml:space="preserve"> </w:t>
      </w:r>
    </w:p>
    <w:p w:rsidR="006E53BE" w:rsidRPr="00366EBD" w:rsidRDefault="006E53BE" w:rsidP="00E45EE6">
      <w:pPr>
        <w:jc w:val="both"/>
        <w:rPr>
          <w:i/>
          <w:sz w:val="24"/>
          <w:szCs w:val="24"/>
        </w:rPr>
      </w:pPr>
      <w:r w:rsidRPr="00366EBD">
        <w:rPr>
          <w:i/>
          <w:sz w:val="24"/>
          <w:szCs w:val="24"/>
        </w:rPr>
        <w:t>On se retourne pour regarder l’horaire type d’un étudiant</w:t>
      </w:r>
      <w:r w:rsidR="00366EBD" w:rsidRPr="00366EBD">
        <w:rPr>
          <w:i/>
          <w:sz w:val="24"/>
          <w:szCs w:val="24"/>
        </w:rPr>
        <w:t xml:space="preserve"> et on bifurque sur</w:t>
      </w:r>
    </w:p>
    <w:p w:rsidR="00230CCA" w:rsidRPr="00366EBD" w:rsidRDefault="006E53BE" w:rsidP="00E45EE6">
      <w:pPr>
        <w:jc w:val="both"/>
        <w:rPr>
          <w:b/>
          <w:sz w:val="24"/>
          <w:szCs w:val="24"/>
        </w:rPr>
      </w:pPr>
      <w:r w:rsidRPr="006E53BE">
        <w:rPr>
          <w:b/>
          <w:sz w:val="24"/>
          <w:szCs w:val="24"/>
        </w:rPr>
        <w:t>VD</w:t>
      </w:r>
      <w:r>
        <w:rPr>
          <w:b/>
          <w:sz w:val="24"/>
          <w:szCs w:val="24"/>
        </w:rPr>
        <w:t> </w:t>
      </w:r>
      <w:r w:rsidRPr="00366EBD">
        <w:rPr>
          <w:b/>
          <w:sz w:val="24"/>
          <w:szCs w:val="24"/>
        </w:rPr>
        <w:t xml:space="preserve">: </w:t>
      </w:r>
      <w:r w:rsidR="006A2E09">
        <w:rPr>
          <w:b/>
          <w:sz w:val="24"/>
          <w:szCs w:val="24"/>
        </w:rPr>
        <w:t>i</w:t>
      </w:r>
      <w:r w:rsidRPr="00366EBD">
        <w:rPr>
          <w:b/>
          <w:sz w:val="24"/>
          <w:szCs w:val="24"/>
        </w:rPr>
        <w:t xml:space="preserve">ci, un extrait de journal intime. </w:t>
      </w:r>
    </w:p>
    <w:p w:rsidR="000175A4" w:rsidRDefault="000175A4" w:rsidP="00E45EE6">
      <w:pPr>
        <w:jc w:val="both"/>
        <w:rPr>
          <w:sz w:val="24"/>
          <w:szCs w:val="24"/>
        </w:rPr>
      </w:pPr>
      <w:r>
        <w:rPr>
          <w:sz w:val="24"/>
          <w:szCs w:val="24"/>
        </w:rPr>
        <w:t xml:space="preserve"> </w:t>
      </w:r>
      <w:r w:rsidR="009E5879">
        <w:rPr>
          <w:sz w:val="24"/>
          <w:szCs w:val="24"/>
        </w:rPr>
        <w:t>«</w:t>
      </w:r>
      <w:r w:rsidR="009E5879" w:rsidRPr="00571D29">
        <w:rPr>
          <w:i/>
          <w:sz w:val="24"/>
          <w:szCs w:val="24"/>
        </w:rPr>
        <w:t>Je commence encore une fois à tenir un journal. Pourquoi ? Je ne sais trop. Cependant, j’éprouve ce besoin. Je trouverai dans ce travail, un moyen de chasser la mélancolie</w:t>
      </w:r>
      <w:r w:rsidR="00571D29" w:rsidRPr="00571D29">
        <w:rPr>
          <w:i/>
          <w:sz w:val="24"/>
          <w:szCs w:val="24"/>
        </w:rPr>
        <w:t xml:space="preserve"> qui vient souvent s’emparer de mon cœur et qui me jette dans une espèce de rêverie qui me fatigue et me fait perdre mon temps.</w:t>
      </w:r>
      <w:r w:rsidR="00571D29">
        <w:rPr>
          <w:sz w:val="24"/>
          <w:szCs w:val="24"/>
        </w:rPr>
        <w:t>»</w:t>
      </w:r>
    </w:p>
    <w:p w:rsidR="00366EBD" w:rsidRDefault="00366EBD" w:rsidP="00E45EE6">
      <w:pPr>
        <w:jc w:val="both"/>
        <w:rPr>
          <w:sz w:val="24"/>
          <w:szCs w:val="24"/>
        </w:rPr>
      </w:pPr>
      <w:r>
        <w:rPr>
          <w:sz w:val="24"/>
          <w:szCs w:val="24"/>
        </w:rPr>
        <w:t xml:space="preserve">Je suis en train de lire la biographie de Lionel-Groulx et il raconte que quand il a commencé à étudier ici, les premières années, c'était terrible. Il n’était pas heureux, </w:t>
      </w:r>
      <w:r>
        <w:rPr>
          <w:sz w:val="24"/>
          <w:szCs w:val="24"/>
        </w:rPr>
        <w:lastRenderedPageBreak/>
        <w:t xml:space="preserve">il s’ennuyait de sa famille. Il a même essayé de se sauver à un moment donné quand sa mère est venue le visiter. Il s’était caché dans la carriole. </w:t>
      </w:r>
    </w:p>
    <w:p w:rsidR="00366EBD" w:rsidRDefault="00366EBD" w:rsidP="00E45EE6">
      <w:pPr>
        <w:jc w:val="both"/>
        <w:rPr>
          <w:sz w:val="24"/>
          <w:szCs w:val="24"/>
        </w:rPr>
      </w:pPr>
      <w:r>
        <w:rPr>
          <w:sz w:val="24"/>
          <w:szCs w:val="24"/>
        </w:rPr>
        <w:t xml:space="preserve">Et c’était le principe de l’époque. On t’arrache à ton milieu. On t’amène ici pour t’élever. Et cela venait inévitablement avec un arrachement. Lionel-Groulx venait de Vaudreuil. C’était loin à cheval à ce moment-là. Beaucoup d’étudiants venaient de loin. </w:t>
      </w:r>
    </w:p>
    <w:p w:rsidR="00C101BE" w:rsidRDefault="00C101BE" w:rsidP="00E45EE6">
      <w:pPr>
        <w:jc w:val="both"/>
        <w:rPr>
          <w:b/>
          <w:sz w:val="24"/>
          <w:szCs w:val="24"/>
        </w:rPr>
      </w:pPr>
      <w:r w:rsidRPr="00C101BE">
        <w:rPr>
          <w:b/>
          <w:sz w:val="24"/>
          <w:szCs w:val="24"/>
        </w:rPr>
        <w:t xml:space="preserve">VD : Ici, c’est une section qui s’intitule </w:t>
      </w:r>
      <w:r w:rsidRPr="00267675">
        <w:rPr>
          <w:b/>
          <w:i/>
          <w:sz w:val="24"/>
          <w:szCs w:val="24"/>
        </w:rPr>
        <w:t>Enseigner, former, encadrer</w:t>
      </w:r>
    </w:p>
    <w:p w:rsidR="00F77370" w:rsidRDefault="00595932" w:rsidP="00E45EE6">
      <w:pPr>
        <w:jc w:val="both"/>
        <w:rPr>
          <w:sz w:val="24"/>
          <w:szCs w:val="24"/>
        </w:rPr>
      </w:pPr>
      <w:r>
        <w:rPr>
          <w:sz w:val="24"/>
          <w:szCs w:val="24"/>
        </w:rPr>
        <w:t>Les professeurs à cette époque-là ne sont pas seulement des profs, c’est aussi des surveillants, des gens qui sont là pour inculquer des valeurs, des codes de comportement, inspirés de la morale chrétienne.</w:t>
      </w:r>
      <w:r w:rsidR="006A2E09">
        <w:rPr>
          <w:sz w:val="24"/>
          <w:szCs w:val="24"/>
        </w:rPr>
        <w:t xml:space="preserve"> Donc,</w:t>
      </w:r>
      <w:r>
        <w:rPr>
          <w:sz w:val="24"/>
          <w:szCs w:val="24"/>
        </w:rPr>
        <w:t xml:space="preserve"> enseigner à cette époque-là, ça vient avec tout un appareillage de contrôle.</w:t>
      </w:r>
    </w:p>
    <w:p w:rsidR="00595932" w:rsidRDefault="00595932" w:rsidP="00E45EE6">
      <w:pPr>
        <w:jc w:val="both"/>
        <w:rPr>
          <w:sz w:val="24"/>
          <w:szCs w:val="24"/>
        </w:rPr>
      </w:pPr>
      <w:r>
        <w:rPr>
          <w:sz w:val="24"/>
          <w:szCs w:val="24"/>
        </w:rPr>
        <w:t>Regarde ici, mettons, A. Jasmin, c’est écrit :</w:t>
      </w:r>
    </w:p>
    <w:p w:rsidR="00595932" w:rsidRDefault="00595932" w:rsidP="00E45EE6">
      <w:pPr>
        <w:jc w:val="both"/>
        <w:rPr>
          <w:i/>
          <w:sz w:val="24"/>
          <w:szCs w:val="24"/>
        </w:rPr>
      </w:pPr>
      <w:r>
        <w:rPr>
          <w:sz w:val="24"/>
          <w:szCs w:val="24"/>
        </w:rPr>
        <w:t>«</w:t>
      </w:r>
      <w:r w:rsidRPr="00595932">
        <w:rPr>
          <w:i/>
          <w:sz w:val="24"/>
          <w:szCs w:val="24"/>
        </w:rPr>
        <w:t>Très dissipé à la chapelle. Parle dans le rang</w:t>
      </w:r>
      <w:r>
        <w:rPr>
          <w:i/>
          <w:sz w:val="24"/>
          <w:szCs w:val="24"/>
        </w:rPr>
        <w:t>. Tiraille. Parle dans le corridor sans permission…»</w:t>
      </w:r>
    </w:p>
    <w:p w:rsidR="00595932" w:rsidRPr="006553B7" w:rsidRDefault="00595932" w:rsidP="00E45EE6">
      <w:pPr>
        <w:jc w:val="both"/>
        <w:rPr>
          <w:b/>
          <w:sz w:val="24"/>
          <w:szCs w:val="24"/>
        </w:rPr>
      </w:pPr>
      <w:r w:rsidRPr="006553B7">
        <w:rPr>
          <w:b/>
          <w:sz w:val="24"/>
          <w:szCs w:val="24"/>
        </w:rPr>
        <w:t xml:space="preserve">JT : Pas de </w:t>
      </w:r>
      <w:proofErr w:type="spellStart"/>
      <w:r w:rsidRPr="006553B7">
        <w:rPr>
          <w:b/>
          <w:sz w:val="24"/>
          <w:szCs w:val="24"/>
        </w:rPr>
        <w:t>ritalin</w:t>
      </w:r>
      <w:proofErr w:type="spellEnd"/>
      <w:r w:rsidRPr="006553B7">
        <w:rPr>
          <w:b/>
          <w:sz w:val="24"/>
          <w:szCs w:val="24"/>
        </w:rPr>
        <w:t>…</w:t>
      </w:r>
      <w:r w:rsidR="006553B7" w:rsidRPr="006553B7">
        <w:rPr>
          <w:b/>
          <w:sz w:val="24"/>
          <w:szCs w:val="24"/>
        </w:rPr>
        <w:t> </w:t>
      </w:r>
      <w:r w:rsidR="006553B7" w:rsidRPr="006553B7">
        <w:rPr>
          <w:b/>
          <w:sz w:val="24"/>
          <w:szCs w:val="24"/>
        </w:rPr>
        <w:sym w:font="Wingdings" w:char="F04A"/>
      </w:r>
    </w:p>
    <w:p w:rsidR="006553B7" w:rsidRDefault="006553B7" w:rsidP="00E45EE6">
      <w:pPr>
        <w:jc w:val="both"/>
        <w:rPr>
          <w:b/>
          <w:sz w:val="24"/>
          <w:szCs w:val="24"/>
        </w:rPr>
      </w:pPr>
      <w:r>
        <w:rPr>
          <w:b/>
          <w:sz w:val="24"/>
          <w:szCs w:val="24"/>
        </w:rPr>
        <w:t xml:space="preserve">VD : Il y </w:t>
      </w:r>
      <w:r w:rsidR="006A2E09">
        <w:rPr>
          <w:b/>
          <w:sz w:val="24"/>
          <w:szCs w:val="24"/>
        </w:rPr>
        <w:t xml:space="preserve">a </w:t>
      </w:r>
      <w:r>
        <w:rPr>
          <w:b/>
          <w:sz w:val="24"/>
          <w:szCs w:val="24"/>
        </w:rPr>
        <w:t>aussi des lettres d’expulsion. Et des lettres des pères déçus, écoute ça :</w:t>
      </w:r>
    </w:p>
    <w:p w:rsidR="006553B7" w:rsidRDefault="006553B7" w:rsidP="00E45EE6">
      <w:pPr>
        <w:jc w:val="both"/>
        <w:rPr>
          <w:sz w:val="24"/>
          <w:szCs w:val="24"/>
        </w:rPr>
      </w:pPr>
      <w:r>
        <w:rPr>
          <w:sz w:val="24"/>
          <w:szCs w:val="24"/>
        </w:rPr>
        <w:t>«</w:t>
      </w:r>
      <w:r w:rsidRPr="006553B7">
        <w:rPr>
          <w:i/>
          <w:sz w:val="24"/>
          <w:szCs w:val="24"/>
        </w:rPr>
        <w:t>Lettre d’un père déplorant les insuccès de son fils,</w:t>
      </w:r>
      <w:r>
        <w:rPr>
          <w:sz w:val="24"/>
          <w:szCs w:val="24"/>
        </w:rPr>
        <w:t xml:space="preserve"> 1928</w:t>
      </w:r>
      <w:r w:rsidR="006A2E09">
        <w:rPr>
          <w:sz w:val="24"/>
          <w:szCs w:val="24"/>
        </w:rPr>
        <w:t>.</w:t>
      </w:r>
    </w:p>
    <w:p w:rsidR="006553B7" w:rsidRDefault="006553B7" w:rsidP="00E45EE6">
      <w:pPr>
        <w:jc w:val="both"/>
        <w:rPr>
          <w:i/>
          <w:sz w:val="24"/>
          <w:szCs w:val="24"/>
        </w:rPr>
      </w:pPr>
      <w:r w:rsidRPr="006553B7">
        <w:rPr>
          <w:i/>
          <w:sz w:val="24"/>
          <w:szCs w:val="24"/>
        </w:rPr>
        <w:t>Je suis réellement bien peiné de voir qu’Ernest ne fait pas mieux étant rendu à la fin de son cours et de ne pas avoir les notes requises en classe. Si c’est de la paresse ou de la mauvaise volonté, tâchez</w:t>
      </w:r>
      <w:r>
        <w:rPr>
          <w:i/>
          <w:sz w:val="24"/>
          <w:szCs w:val="24"/>
        </w:rPr>
        <w:t>, je vous en supplie</w:t>
      </w:r>
      <w:r w:rsidR="003054A5">
        <w:rPr>
          <w:i/>
          <w:sz w:val="24"/>
          <w:szCs w:val="24"/>
        </w:rPr>
        <w:t>,</w:t>
      </w:r>
      <w:r>
        <w:rPr>
          <w:i/>
          <w:sz w:val="24"/>
          <w:szCs w:val="24"/>
        </w:rPr>
        <w:t xml:space="preserve"> d’y avoir le vrai remède</w:t>
      </w:r>
      <w:r w:rsidR="00FD1907">
        <w:rPr>
          <w:i/>
          <w:sz w:val="24"/>
          <w:szCs w:val="24"/>
        </w:rPr>
        <w:t xml:space="preserve"> pour le corriger s’il en est encore temps. L’année sera bientôt finie. Je ne sais ce qu’il pense ce garçon</w:t>
      </w:r>
      <w:r w:rsidR="00524EB1">
        <w:rPr>
          <w:i/>
          <w:sz w:val="24"/>
          <w:szCs w:val="24"/>
        </w:rPr>
        <w:t>-</w:t>
      </w:r>
      <w:r w:rsidR="00FD1907">
        <w:rPr>
          <w:i/>
          <w:sz w:val="24"/>
          <w:szCs w:val="24"/>
        </w:rPr>
        <w:t xml:space="preserve"> là</w:t>
      </w:r>
      <w:r w:rsidR="00524EB1">
        <w:rPr>
          <w:i/>
          <w:sz w:val="24"/>
          <w:szCs w:val="24"/>
        </w:rPr>
        <w:t>. Si je lui écris sévèrement, il se venge</w:t>
      </w:r>
      <w:r w:rsidR="003054A5">
        <w:rPr>
          <w:i/>
          <w:sz w:val="24"/>
          <w:szCs w:val="24"/>
        </w:rPr>
        <w:t>,</w:t>
      </w:r>
      <w:r w:rsidR="00524EB1">
        <w:rPr>
          <w:i/>
          <w:sz w:val="24"/>
          <w:szCs w:val="24"/>
        </w:rPr>
        <w:t xml:space="preserve"> je suppose</w:t>
      </w:r>
      <w:r w:rsidR="003054A5">
        <w:rPr>
          <w:i/>
          <w:sz w:val="24"/>
          <w:szCs w:val="24"/>
        </w:rPr>
        <w:t>,</w:t>
      </w:r>
      <w:r w:rsidR="00524EB1">
        <w:rPr>
          <w:i/>
          <w:sz w:val="24"/>
          <w:szCs w:val="24"/>
        </w:rPr>
        <w:t xml:space="preserve"> en ne faisant rien. Il devrait comprendre les sacrifices que je m’impose pour lui, pour que plus tard il puisse être utile et être l’honneur de sa mère et de sa famille.»</w:t>
      </w:r>
    </w:p>
    <w:p w:rsidR="00524EB1" w:rsidRDefault="00524EB1" w:rsidP="00E45EE6">
      <w:pPr>
        <w:jc w:val="both"/>
        <w:rPr>
          <w:b/>
          <w:sz w:val="24"/>
          <w:szCs w:val="24"/>
        </w:rPr>
      </w:pPr>
      <w:r w:rsidRPr="00524EB1">
        <w:rPr>
          <w:b/>
          <w:sz w:val="24"/>
          <w:szCs w:val="24"/>
        </w:rPr>
        <w:t>VD : Et de l’autre côté</w:t>
      </w:r>
      <w:r w:rsidR="006A2E09">
        <w:rPr>
          <w:b/>
          <w:sz w:val="24"/>
          <w:szCs w:val="24"/>
        </w:rPr>
        <w:t>,</w:t>
      </w:r>
      <w:r w:rsidRPr="00524EB1">
        <w:rPr>
          <w:b/>
          <w:sz w:val="24"/>
          <w:szCs w:val="24"/>
        </w:rPr>
        <w:t xml:space="preserve"> tu as tous les profs qui s’amusent. </w:t>
      </w:r>
    </w:p>
    <w:p w:rsidR="00C413D8" w:rsidRDefault="005725CD" w:rsidP="00E45EE6">
      <w:pPr>
        <w:jc w:val="both"/>
        <w:rPr>
          <w:sz w:val="24"/>
          <w:szCs w:val="24"/>
        </w:rPr>
      </w:pPr>
      <w:r w:rsidRPr="005725CD">
        <w:rPr>
          <w:sz w:val="24"/>
          <w:szCs w:val="24"/>
        </w:rPr>
        <w:t>Des photos humoristiques</w:t>
      </w:r>
      <w:r>
        <w:rPr>
          <w:sz w:val="24"/>
          <w:szCs w:val="24"/>
        </w:rPr>
        <w:t xml:space="preserve">. Tu vois ici, il y a clairement une mise en scène. Ça donne un autre regard du temps. Ici, ils jouent au pool. </w:t>
      </w:r>
    </w:p>
    <w:p w:rsidR="00C413D8" w:rsidRDefault="00423188" w:rsidP="00C413D8">
      <w:pPr>
        <w:jc w:val="center"/>
        <w:rPr>
          <w:sz w:val="24"/>
          <w:szCs w:val="24"/>
        </w:rPr>
      </w:pPr>
      <w:r>
        <w:rPr>
          <w:sz w:val="24"/>
          <w:szCs w:val="24"/>
        </w:rPr>
        <w:pict>
          <v:shape id="_x0000_i1028" type="#_x0000_t75" style="width:283.5pt;height:159pt">
            <v:imagedata r:id="rId11" o:title="thumbnail (2)"/>
          </v:shape>
        </w:pict>
      </w:r>
    </w:p>
    <w:p w:rsidR="005725CD" w:rsidRDefault="005725CD" w:rsidP="00E45EE6">
      <w:pPr>
        <w:jc w:val="both"/>
        <w:rPr>
          <w:b/>
          <w:sz w:val="24"/>
          <w:szCs w:val="24"/>
        </w:rPr>
      </w:pPr>
      <w:r w:rsidRPr="005725CD">
        <w:rPr>
          <w:b/>
          <w:sz w:val="24"/>
          <w:szCs w:val="24"/>
        </w:rPr>
        <w:lastRenderedPageBreak/>
        <w:t>VD : Cette section</w:t>
      </w:r>
      <w:r w:rsidR="006A2E09">
        <w:rPr>
          <w:b/>
          <w:sz w:val="24"/>
          <w:szCs w:val="24"/>
        </w:rPr>
        <w:t>-</w:t>
      </w:r>
      <w:r w:rsidRPr="005725CD">
        <w:rPr>
          <w:b/>
          <w:sz w:val="24"/>
          <w:szCs w:val="24"/>
        </w:rPr>
        <w:t>là</w:t>
      </w:r>
      <w:r w:rsidR="006A2E09">
        <w:rPr>
          <w:b/>
          <w:sz w:val="24"/>
          <w:szCs w:val="24"/>
        </w:rPr>
        <w:t>,</w:t>
      </w:r>
      <w:r w:rsidRPr="005725CD">
        <w:rPr>
          <w:b/>
          <w:sz w:val="24"/>
          <w:szCs w:val="24"/>
        </w:rPr>
        <w:t xml:space="preserve"> c’</w:t>
      </w:r>
      <w:r>
        <w:rPr>
          <w:b/>
          <w:sz w:val="24"/>
          <w:szCs w:val="24"/>
        </w:rPr>
        <w:t xml:space="preserve">est </w:t>
      </w:r>
      <w:r w:rsidRPr="00267675">
        <w:rPr>
          <w:b/>
          <w:i/>
          <w:sz w:val="24"/>
          <w:szCs w:val="24"/>
        </w:rPr>
        <w:t>Diriger et administrer</w:t>
      </w:r>
      <w:r w:rsidRPr="005725CD">
        <w:rPr>
          <w:b/>
          <w:sz w:val="24"/>
          <w:szCs w:val="24"/>
        </w:rPr>
        <w:t xml:space="preserve"> </w:t>
      </w:r>
    </w:p>
    <w:p w:rsidR="005725CD" w:rsidRDefault="0025422D" w:rsidP="00E45EE6">
      <w:pPr>
        <w:jc w:val="both"/>
        <w:rPr>
          <w:sz w:val="24"/>
          <w:szCs w:val="24"/>
        </w:rPr>
      </w:pPr>
      <w:r w:rsidRPr="0025422D">
        <w:rPr>
          <w:sz w:val="24"/>
          <w:szCs w:val="24"/>
        </w:rPr>
        <w:t>Je trouvais la facture très belle, des beaux reçus</w:t>
      </w:r>
      <w:r>
        <w:rPr>
          <w:sz w:val="24"/>
          <w:szCs w:val="24"/>
        </w:rPr>
        <w:t>, avec les logos de magasin avec qui on faisait affaire. Ici, des registres de comptabilité</w:t>
      </w:r>
      <w:r w:rsidR="00B416C3">
        <w:rPr>
          <w:sz w:val="24"/>
          <w:szCs w:val="24"/>
        </w:rPr>
        <w:t xml:space="preserve">. Ce que les élèves devaient payer : Pension, Éducation (frais de scolarité), Musique, Lit, Médecin, Bible-livre, Collations, Infirmerie, Lait, Steak. 50$ pour être pensionnaire. </w:t>
      </w:r>
    </w:p>
    <w:p w:rsidR="00B416C3" w:rsidRDefault="00962473" w:rsidP="00E45EE6">
      <w:pPr>
        <w:jc w:val="both"/>
        <w:rPr>
          <w:b/>
          <w:sz w:val="24"/>
          <w:szCs w:val="24"/>
        </w:rPr>
      </w:pPr>
      <w:r w:rsidRPr="00962473">
        <w:rPr>
          <w:b/>
          <w:sz w:val="24"/>
          <w:szCs w:val="24"/>
        </w:rPr>
        <w:t>VD : Et ici, on sort des thèmes et c’</w:t>
      </w:r>
      <w:r w:rsidR="00C809D1">
        <w:rPr>
          <w:b/>
          <w:sz w:val="24"/>
          <w:szCs w:val="24"/>
        </w:rPr>
        <w:t>est des documents</w:t>
      </w:r>
      <w:r>
        <w:rPr>
          <w:b/>
          <w:sz w:val="24"/>
          <w:szCs w:val="24"/>
        </w:rPr>
        <w:t xml:space="preserve"> qui continuent l’histoire du monument.</w:t>
      </w:r>
    </w:p>
    <w:p w:rsidR="00962473" w:rsidRDefault="00962473" w:rsidP="00E45EE6">
      <w:pPr>
        <w:jc w:val="both"/>
        <w:rPr>
          <w:sz w:val="24"/>
          <w:szCs w:val="24"/>
        </w:rPr>
      </w:pPr>
      <w:r>
        <w:rPr>
          <w:sz w:val="24"/>
          <w:szCs w:val="24"/>
        </w:rPr>
        <w:t xml:space="preserve">Des devis, des agrandissements, des plans. </w:t>
      </w:r>
    </w:p>
    <w:p w:rsidR="00962473" w:rsidRDefault="00962473" w:rsidP="00E45EE6">
      <w:pPr>
        <w:jc w:val="both"/>
        <w:rPr>
          <w:sz w:val="24"/>
          <w:szCs w:val="24"/>
        </w:rPr>
      </w:pPr>
      <w:r>
        <w:rPr>
          <w:sz w:val="24"/>
          <w:szCs w:val="24"/>
        </w:rPr>
        <w:t>Vois-tu ici (la photo du séminaire), les côtés ne sont pas égaux. C’est l’ajout de l’Aile Ducharme en 1910. En 1953, ils feront la même chose du côté gauche.</w:t>
      </w:r>
    </w:p>
    <w:p w:rsidR="00962473" w:rsidRDefault="00962473" w:rsidP="00E45EE6">
      <w:pPr>
        <w:jc w:val="both"/>
        <w:rPr>
          <w:b/>
          <w:sz w:val="24"/>
          <w:szCs w:val="24"/>
        </w:rPr>
      </w:pPr>
      <w:r>
        <w:rPr>
          <w:b/>
          <w:sz w:val="24"/>
          <w:szCs w:val="24"/>
        </w:rPr>
        <w:t>VD :</w:t>
      </w:r>
      <w:r w:rsidRPr="00962473">
        <w:rPr>
          <w:b/>
          <w:sz w:val="24"/>
          <w:szCs w:val="24"/>
        </w:rPr>
        <w:t xml:space="preserve"> Ça c’</w:t>
      </w:r>
      <w:r w:rsidR="00C809D1">
        <w:rPr>
          <w:b/>
          <w:sz w:val="24"/>
          <w:szCs w:val="24"/>
        </w:rPr>
        <w:t>est débile</w:t>
      </w:r>
      <w:r w:rsidRPr="00962473">
        <w:rPr>
          <w:b/>
          <w:sz w:val="24"/>
          <w:szCs w:val="24"/>
        </w:rPr>
        <w:t>, le Guide du personnel 1962-63</w:t>
      </w:r>
    </w:p>
    <w:p w:rsidR="00962473" w:rsidRPr="00C15CFF" w:rsidRDefault="00962473" w:rsidP="00E45EE6">
      <w:pPr>
        <w:jc w:val="both"/>
        <w:rPr>
          <w:i/>
          <w:sz w:val="24"/>
          <w:szCs w:val="24"/>
        </w:rPr>
      </w:pPr>
      <w:r w:rsidRPr="00C15CFF">
        <w:rPr>
          <w:i/>
          <w:sz w:val="24"/>
          <w:szCs w:val="24"/>
        </w:rPr>
        <w:t>«Le professeur : Dans la tradition</w:t>
      </w:r>
      <w:r w:rsidR="00C809D1" w:rsidRPr="00C15CFF">
        <w:rPr>
          <w:i/>
          <w:sz w:val="24"/>
          <w:szCs w:val="24"/>
        </w:rPr>
        <w:t xml:space="preserve"> pédagogique des séminaires, </w:t>
      </w:r>
      <w:r w:rsidR="00C809D1" w:rsidRPr="00C15CFF">
        <w:rPr>
          <w:b/>
          <w:i/>
          <w:sz w:val="24"/>
          <w:szCs w:val="24"/>
        </w:rPr>
        <w:t>le professeur est l’âme du Séminaire. Les qualités humaines et professionnelles du personnel enseignant font la qualité même du Séminaire.</w:t>
      </w:r>
      <w:r w:rsidR="00C809D1" w:rsidRPr="00C15CFF">
        <w:rPr>
          <w:i/>
          <w:sz w:val="24"/>
          <w:szCs w:val="24"/>
        </w:rPr>
        <w:t xml:space="preserve"> Comme l’enseignement est donné à des adolescents et comme cet enseignement est celui des humanités, </w:t>
      </w:r>
      <w:r w:rsidR="004D65FB">
        <w:rPr>
          <w:i/>
          <w:sz w:val="24"/>
          <w:szCs w:val="24"/>
        </w:rPr>
        <w:t>cet enseignement requiert du maî</w:t>
      </w:r>
      <w:r w:rsidR="00C809D1" w:rsidRPr="00C15CFF">
        <w:rPr>
          <w:i/>
          <w:sz w:val="24"/>
          <w:szCs w:val="24"/>
        </w:rPr>
        <w:t>tre une valeur</w:t>
      </w:r>
      <w:r w:rsidR="00C15CFF" w:rsidRPr="00C15CFF">
        <w:rPr>
          <w:i/>
          <w:sz w:val="24"/>
          <w:szCs w:val="24"/>
        </w:rPr>
        <w:t xml:space="preserve"> humaine</w:t>
      </w:r>
      <w:r w:rsidR="00C809D1" w:rsidRPr="00C15CFF">
        <w:rPr>
          <w:i/>
          <w:sz w:val="24"/>
          <w:szCs w:val="24"/>
        </w:rPr>
        <w:t xml:space="preserve"> très profonde. Nous entendons par là une sagesse chrétienne qui éclaire l’existence</w:t>
      </w:r>
      <w:r w:rsidR="00C15CFF" w:rsidRPr="00C15CFF">
        <w:rPr>
          <w:i/>
          <w:sz w:val="24"/>
          <w:szCs w:val="24"/>
        </w:rPr>
        <w:t xml:space="preserve"> et</w:t>
      </w:r>
      <w:r w:rsidR="00C809D1" w:rsidRPr="00C15CFF">
        <w:rPr>
          <w:i/>
          <w:sz w:val="24"/>
          <w:szCs w:val="24"/>
        </w:rPr>
        <w:t xml:space="preserve"> qui engage </w:t>
      </w:r>
      <w:r w:rsidR="00C15CFF" w:rsidRPr="00C15CFF">
        <w:rPr>
          <w:i/>
          <w:sz w:val="24"/>
          <w:szCs w:val="24"/>
        </w:rPr>
        <w:t xml:space="preserve">entièrement l’homme dans sa tâche. Il faut encore un sens profond de l’autre tant pour s’oublier soi-même, ne pas vouloir mouler les autres sur son propre modèle que pour sympathiser avec eux. Qu’il s’agisse de présenter un auteur à l’élève ou de répondre aux questions que porte confusément en lui tout élève, le maître doit avoir le sens de l’autre pour ne pas faire écran entre l’auteur et l’élève ou l’élève et la réalité.» </w:t>
      </w:r>
    </w:p>
    <w:p w:rsidR="00C15CFF" w:rsidRPr="004D65FB" w:rsidRDefault="00C15CFF" w:rsidP="00E45EE6">
      <w:pPr>
        <w:jc w:val="both"/>
        <w:rPr>
          <w:sz w:val="24"/>
          <w:szCs w:val="24"/>
        </w:rPr>
      </w:pPr>
      <w:r w:rsidRPr="002D4BE2">
        <w:rPr>
          <w:b/>
          <w:sz w:val="24"/>
          <w:szCs w:val="24"/>
        </w:rPr>
        <w:t>JT</w:t>
      </w:r>
      <w:r w:rsidRPr="004D65FB">
        <w:rPr>
          <w:sz w:val="24"/>
          <w:szCs w:val="24"/>
        </w:rPr>
        <w:t> : Absolument inspirant. Un supplément d’âme que porte notre profession. Qu’on ne retrouve pas vraiment dans notre guide du personnel</w:t>
      </w:r>
      <w:r w:rsidR="004D65FB" w:rsidRPr="004D65FB">
        <w:rPr>
          <w:sz w:val="24"/>
          <w:szCs w:val="24"/>
        </w:rPr>
        <w:t xml:space="preserve"> version 2018…</w:t>
      </w:r>
    </w:p>
    <w:p w:rsidR="004D65FB" w:rsidRDefault="004D65FB" w:rsidP="00E45EE6">
      <w:pPr>
        <w:jc w:val="both"/>
        <w:rPr>
          <w:b/>
          <w:sz w:val="24"/>
          <w:szCs w:val="24"/>
        </w:rPr>
      </w:pPr>
      <w:r>
        <w:rPr>
          <w:b/>
          <w:sz w:val="24"/>
          <w:szCs w:val="24"/>
        </w:rPr>
        <w:t xml:space="preserve">VD : Ici, on a les plans de Ducharme, en 1923. </w:t>
      </w:r>
    </w:p>
    <w:p w:rsidR="006553B7" w:rsidRDefault="004D65FB" w:rsidP="00E45EE6">
      <w:pPr>
        <w:jc w:val="both"/>
        <w:rPr>
          <w:sz w:val="24"/>
          <w:szCs w:val="24"/>
        </w:rPr>
      </w:pPr>
      <w:r>
        <w:rPr>
          <w:sz w:val="24"/>
          <w:szCs w:val="24"/>
        </w:rPr>
        <w:t xml:space="preserve">Ici, les plans de Sauvé, </w:t>
      </w:r>
      <w:proofErr w:type="spellStart"/>
      <w:r>
        <w:rPr>
          <w:sz w:val="24"/>
          <w:szCs w:val="24"/>
        </w:rPr>
        <w:t>Frenette</w:t>
      </w:r>
      <w:proofErr w:type="spellEnd"/>
      <w:r>
        <w:rPr>
          <w:sz w:val="24"/>
          <w:szCs w:val="24"/>
        </w:rPr>
        <w:t>, dans les années 1950-60. Puis regarde une photo du Salon du personnel. Très design, années de l’expo. Crucifix, un vrai foyer, des chaises avec des lignes futuristes. As-tu déjà remarq</w:t>
      </w:r>
      <w:r w:rsidR="003054A5">
        <w:rPr>
          <w:sz w:val="24"/>
          <w:szCs w:val="24"/>
        </w:rPr>
        <w:t xml:space="preserve">ué que la devanture rue </w:t>
      </w:r>
      <w:proofErr w:type="spellStart"/>
      <w:r w:rsidR="003054A5">
        <w:rPr>
          <w:sz w:val="24"/>
          <w:szCs w:val="24"/>
        </w:rPr>
        <w:t>Duquet</w:t>
      </w:r>
      <w:proofErr w:type="spellEnd"/>
      <w:r w:rsidR="003054A5">
        <w:rPr>
          <w:sz w:val="24"/>
          <w:szCs w:val="24"/>
        </w:rPr>
        <w:t xml:space="preserve"> a</w:t>
      </w:r>
      <w:r>
        <w:rPr>
          <w:sz w:val="24"/>
          <w:szCs w:val="24"/>
        </w:rPr>
        <w:t xml:space="preserve"> ces lignes-là ?</w:t>
      </w:r>
      <w:r w:rsidR="00A357D9">
        <w:rPr>
          <w:sz w:val="24"/>
          <w:szCs w:val="24"/>
        </w:rPr>
        <w:t xml:space="preserve"> Une espèce de courbure. </w:t>
      </w:r>
    </w:p>
    <w:p w:rsidR="00A357D9" w:rsidRDefault="00A357D9" w:rsidP="00E45EE6">
      <w:pPr>
        <w:jc w:val="both"/>
        <w:rPr>
          <w:sz w:val="24"/>
          <w:szCs w:val="24"/>
        </w:rPr>
      </w:pPr>
      <w:r>
        <w:rPr>
          <w:sz w:val="24"/>
          <w:szCs w:val="24"/>
        </w:rPr>
        <w:t xml:space="preserve">L’aile des prêtres, c’était </w:t>
      </w:r>
      <w:proofErr w:type="spellStart"/>
      <w:r>
        <w:rPr>
          <w:sz w:val="24"/>
          <w:szCs w:val="24"/>
        </w:rPr>
        <w:t>Frenette</w:t>
      </w:r>
      <w:proofErr w:type="spellEnd"/>
      <w:r>
        <w:rPr>
          <w:sz w:val="24"/>
          <w:szCs w:val="24"/>
        </w:rPr>
        <w:t xml:space="preserve">. L’aile Sauvé, c’était pour les élèves. Nos bureaux étaient donc des chambres individuelles. </w:t>
      </w:r>
    </w:p>
    <w:p w:rsidR="00A357D9" w:rsidRDefault="00745827" w:rsidP="00E45EE6">
      <w:pPr>
        <w:jc w:val="both"/>
        <w:rPr>
          <w:sz w:val="24"/>
          <w:szCs w:val="24"/>
        </w:rPr>
      </w:pPr>
      <w:r>
        <w:rPr>
          <w:sz w:val="24"/>
          <w:szCs w:val="24"/>
        </w:rPr>
        <w:t xml:space="preserve">Cette photo-là date des années 60. L’autre fois, je me suis amusé à trouver des indices avec une loupe. J’y ai découvert un joueur des Black Hawk  de la fin des années 60 début 70. </w:t>
      </w:r>
    </w:p>
    <w:p w:rsidR="00745827" w:rsidRDefault="00745827" w:rsidP="00E45EE6">
      <w:pPr>
        <w:jc w:val="both"/>
        <w:rPr>
          <w:sz w:val="24"/>
          <w:szCs w:val="24"/>
        </w:rPr>
      </w:pPr>
      <w:r w:rsidRPr="00745827">
        <w:rPr>
          <w:b/>
          <w:sz w:val="24"/>
          <w:szCs w:val="24"/>
        </w:rPr>
        <w:t>JT : Cette expo sera disponible toute la session ?</w:t>
      </w:r>
    </w:p>
    <w:p w:rsidR="00745827" w:rsidRDefault="00745827" w:rsidP="00E45EE6">
      <w:pPr>
        <w:jc w:val="both"/>
        <w:rPr>
          <w:sz w:val="24"/>
          <w:szCs w:val="24"/>
        </w:rPr>
      </w:pPr>
      <w:r w:rsidRPr="002D4BE2">
        <w:rPr>
          <w:b/>
          <w:sz w:val="24"/>
          <w:szCs w:val="24"/>
        </w:rPr>
        <w:lastRenderedPageBreak/>
        <w:t>VD</w:t>
      </w:r>
      <w:r>
        <w:rPr>
          <w:sz w:val="24"/>
          <w:szCs w:val="24"/>
        </w:rPr>
        <w:t> : Jusqu’au 28 mars. Tu sais</w:t>
      </w:r>
      <w:r w:rsidR="002D4BE2">
        <w:rPr>
          <w:sz w:val="24"/>
          <w:szCs w:val="24"/>
        </w:rPr>
        <w:t xml:space="preserve">, normalement les documents doivent être conservés à la noirceur. La luminosité, la température, l’humidité, tout est bien contrôlé. Mais dépasser deux mois, ce serait risqué. </w:t>
      </w:r>
    </w:p>
    <w:p w:rsidR="006E470F" w:rsidRDefault="002D4BE2" w:rsidP="00E45EE6">
      <w:pPr>
        <w:jc w:val="both"/>
        <w:rPr>
          <w:b/>
          <w:sz w:val="24"/>
          <w:szCs w:val="24"/>
        </w:rPr>
      </w:pPr>
      <w:r>
        <w:rPr>
          <w:b/>
          <w:sz w:val="24"/>
          <w:szCs w:val="24"/>
        </w:rPr>
        <w:t>VD : Je voudrais dire aussi que tous les services du collège ont été mis à contribution et que les gens qui y ont participé ont été absolument généreux, créatifs, disponibles. Je voudrais les remercier ici</w:t>
      </w:r>
      <w:r w:rsidR="006E470F">
        <w:rPr>
          <w:b/>
          <w:sz w:val="24"/>
          <w:szCs w:val="24"/>
        </w:rPr>
        <w:t> :</w:t>
      </w:r>
    </w:p>
    <w:p w:rsidR="006E470F" w:rsidRDefault="002D4BE2" w:rsidP="00E45EE6">
      <w:pPr>
        <w:jc w:val="both"/>
        <w:rPr>
          <w:sz w:val="24"/>
          <w:szCs w:val="24"/>
        </w:rPr>
      </w:pPr>
      <w:r>
        <w:rPr>
          <w:b/>
          <w:sz w:val="24"/>
          <w:szCs w:val="24"/>
        </w:rPr>
        <w:t xml:space="preserve"> </w:t>
      </w:r>
      <w:r w:rsidR="006E470F" w:rsidRPr="006E470F">
        <w:rPr>
          <w:sz w:val="24"/>
          <w:szCs w:val="24"/>
        </w:rPr>
        <w:t>Geneviève Moreau,</w:t>
      </w:r>
      <w:r w:rsidR="006E470F">
        <w:rPr>
          <w:sz w:val="24"/>
          <w:szCs w:val="24"/>
        </w:rPr>
        <w:t xml:space="preserve"> Karine, </w:t>
      </w:r>
      <w:proofErr w:type="spellStart"/>
      <w:r w:rsidR="006E470F">
        <w:rPr>
          <w:sz w:val="24"/>
          <w:szCs w:val="24"/>
        </w:rPr>
        <w:t>Josianne</w:t>
      </w:r>
      <w:proofErr w:type="spellEnd"/>
      <w:r w:rsidR="006E470F">
        <w:rPr>
          <w:sz w:val="24"/>
          <w:szCs w:val="24"/>
        </w:rPr>
        <w:t>, Nancy, le service des communications, Pascal St-</w:t>
      </w:r>
      <w:proofErr w:type="spellStart"/>
      <w:r w:rsidR="006E470F">
        <w:rPr>
          <w:sz w:val="24"/>
          <w:szCs w:val="24"/>
        </w:rPr>
        <w:t>Onge</w:t>
      </w:r>
      <w:proofErr w:type="spellEnd"/>
      <w:r w:rsidR="006E470F">
        <w:rPr>
          <w:sz w:val="24"/>
          <w:szCs w:val="24"/>
        </w:rPr>
        <w:t xml:space="preserve">, Xavier, Ali, Yannick, </w:t>
      </w:r>
      <w:r w:rsidR="00107C5D">
        <w:rPr>
          <w:sz w:val="24"/>
          <w:szCs w:val="24"/>
        </w:rPr>
        <w:t>(…)</w:t>
      </w:r>
    </w:p>
    <w:p w:rsidR="006E470F" w:rsidRDefault="006E470F" w:rsidP="00E45EE6">
      <w:pPr>
        <w:jc w:val="both"/>
        <w:rPr>
          <w:sz w:val="24"/>
          <w:szCs w:val="24"/>
        </w:rPr>
      </w:pPr>
      <w:r>
        <w:rPr>
          <w:sz w:val="24"/>
          <w:szCs w:val="24"/>
        </w:rPr>
        <w:t xml:space="preserve">Ce que je voudrais aussi qu’on retienne c’est que lorsqu’on s’intéresse à ce qu’il y avait avant nous, on y retient toujours quelque chose. Se reconnaître ou non. Trouver ce passé austère où entretenir une certaine nostalgie. Quoiqu’il en soi, </w:t>
      </w:r>
      <w:r w:rsidR="00107C5D">
        <w:rPr>
          <w:sz w:val="24"/>
          <w:szCs w:val="24"/>
        </w:rPr>
        <w:t xml:space="preserve">il s’agit de créer ou d’entretenir un lien d’attachement. Un rattachement à une famille, un pays, une nation, une culture, une société. </w:t>
      </w:r>
    </w:p>
    <w:p w:rsidR="00EC177D" w:rsidRDefault="00EC177D" w:rsidP="00EC177D">
      <w:pPr>
        <w:jc w:val="center"/>
        <w:rPr>
          <w:sz w:val="24"/>
          <w:szCs w:val="24"/>
        </w:rPr>
      </w:pPr>
      <w:r>
        <w:rPr>
          <w:sz w:val="24"/>
          <w:szCs w:val="24"/>
        </w:rPr>
        <w:t>…</w:t>
      </w:r>
    </w:p>
    <w:p w:rsidR="00EC177D" w:rsidRDefault="00EC177D" w:rsidP="00EC177D">
      <w:pPr>
        <w:jc w:val="center"/>
        <w:rPr>
          <w:sz w:val="24"/>
          <w:szCs w:val="24"/>
        </w:rPr>
      </w:pPr>
    </w:p>
    <w:p w:rsidR="00D160A7" w:rsidRDefault="00EC177D" w:rsidP="00E45EE6">
      <w:pPr>
        <w:jc w:val="both"/>
        <w:rPr>
          <w:sz w:val="24"/>
          <w:szCs w:val="24"/>
        </w:rPr>
      </w:pPr>
      <w:r>
        <w:rPr>
          <w:sz w:val="24"/>
          <w:szCs w:val="24"/>
        </w:rPr>
        <w:t>À la suite de notre rencontre Vincent, j’ai tenté de faire une synthèse en forme de Haïku (merci à cette prof de littérature</w:t>
      </w:r>
      <w:r w:rsidR="00A52AF7">
        <w:rPr>
          <w:rStyle w:val="Appelnotedebasdep"/>
          <w:sz w:val="24"/>
          <w:szCs w:val="24"/>
        </w:rPr>
        <w:footnoteReference w:id="1"/>
      </w:r>
      <w:r w:rsidR="00FC139D">
        <w:rPr>
          <w:sz w:val="24"/>
          <w:szCs w:val="24"/>
        </w:rPr>
        <w:t xml:space="preserve"> </w:t>
      </w:r>
      <w:r>
        <w:rPr>
          <w:sz w:val="24"/>
          <w:szCs w:val="24"/>
        </w:rPr>
        <w:t>qui nous a appris en CÉ ce qu’était un Haïku). J’ai pensé à la configuration de nos bureaux de profs de l’Aile Sauvé, des liens avec le passé et des liens futurs en attente de l’approbation d’agrandissement de notre institution.  Je te l’offre en guise de remerciement. Oui, un livre d’exposition, ce serait une bonne idée !</w:t>
      </w:r>
      <w:r w:rsidR="005F6A15">
        <w:rPr>
          <w:sz w:val="24"/>
          <w:szCs w:val="24"/>
        </w:rPr>
        <w:t xml:space="preserve"> Bonne session ! Et on t’attend pour les archives du SEECLG </w:t>
      </w:r>
      <w:r w:rsidR="005F6A15" w:rsidRPr="005F6A15">
        <w:rPr>
          <w:sz w:val="24"/>
          <w:szCs w:val="24"/>
        </w:rPr>
        <w:sym w:font="Wingdings" w:char="F04A"/>
      </w:r>
    </w:p>
    <w:p w:rsidR="00D160A7" w:rsidRDefault="00D160A7" w:rsidP="00E45EE6">
      <w:pPr>
        <w:jc w:val="both"/>
        <w:rPr>
          <w:sz w:val="24"/>
          <w:szCs w:val="24"/>
        </w:rPr>
      </w:pPr>
    </w:p>
    <w:p w:rsidR="00D160A7" w:rsidRDefault="00D160A7" w:rsidP="00E45EE6">
      <w:pPr>
        <w:jc w:val="both"/>
        <w:rPr>
          <w:sz w:val="24"/>
          <w:szCs w:val="24"/>
        </w:rPr>
      </w:pPr>
    </w:p>
    <w:p w:rsidR="00D160A7" w:rsidRDefault="00D160A7" w:rsidP="00D160A7">
      <w:pPr>
        <w:jc w:val="center"/>
        <w:rPr>
          <w:sz w:val="24"/>
          <w:szCs w:val="24"/>
        </w:rPr>
      </w:pPr>
      <w:r>
        <w:rPr>
          <w:sz w:val="24"/>
          <w:szCs w:val="24"/>
        </w:rPr>
        <w:t>Mon bureau, sa chambre</w:t>
      </w:r>
    </w:p>
    <w:p w:rsidR="00D160A7" w:rsidRDefault="00D160A7" w:rsidP="00D160A7">
      <w:pPr>
        <w:jc w:val="center"/>
        <w:rPr>
          <w:sz w:val="24"/>
          <w:szCs w:val="24"/>
        </w:rPr>
      </w:pPr>
      <w:r>
        <w:rPr>
          <w:sz w:val="24"/>
          <w:szCs w:val="24"/>
        </w:rPr>
        <w:t>Nichés au creux de l’Aile</w:t>
      </w:r>
    </w:p>
    <w:p w:rsidR="00D160A7" w:rsidRDefault="00D160A7" w:rsidP="00D160A7">
      <w:pPr>
        <w:jc w:val="center"/>
        <w:rPr>
          <w:sz w:val="24"/>
          <w:szCs w:val="24"/>
        </w:rPr>
      </w:pPr>
      <w:r>
        <w:rPr>
          <w:sz w:val="24"/>
          <w:szCs w:val="24"/>
        </w:rPr>
        <w:t>Le rire dans un devis</w:t>
      </w:r>
    </w:p>
    <w:p w:rsidR="00D160A7" w:rsidRDefault="00D160A7" w:rsidP="00E45EE6">
      <w:pPr>
        <w:jc w:val="both"/>
        <w:rPr>
          <w:sz w:val="24"/>
          <w:szCs w:val="24"/>
        </w:rPr>
      </w:pPr>
    </w:p>
    <w:p w:rsidR="00D160A7" w:rsidRDefault="00D160A7" w:rsidP="00E45EE6">
      <w:pPr>
        <w:jc w:val="both"/>
        <w:rPr>
          <w:sz w:val="24"/>
          <w:szCs w:val="24"/>
        </w:rPr>
      </w:pPr>
    </w:p>
    <w:p w:rsidR="00D160A7" w:rsidRDefault="00D160A7" w:rsidP="00E45EE6">
      <w:pPr>
        <w:jc w:val="both"/>
        <w:rPr>
          <w:sz w:val="24"/>
          <w:szCs w:val="24"/>
        </w:rPr>
      </w:pPr>
    </w:p>
    <w:p w:rsidR="00D160A7" w:rsidRDefault="00D160A7" w:rsidP="00E45EE6">
      <w:pPr>
        <w:jc w:val="both"/>
        <w:rPr>
          <w:sz w:val="24"/>
          <w:szCs w:val="24"/>
        </w:rPr>
      </w:pPr>
    </w:p>
    <w:p w:rsidR="00D160A7" w:rsidRDefault="00D160A7" w:rsidP="00E45EE6">
      <w:pPr>
        <w:jc w:val="both"/>
        <w:rPr>
          <w:sz w:val="24"/>
          <w:szCs w:val="24"/>
        </w:rPr>
      </w:pPr>
    </w:p>
    <w:p w:rsidR="003F0DCF" w:rsidRPr="003F0DCF" w:rsidRDefault="003F0DCF" w:rsidP="00A52AF7">
      <w:pPr>
        <w:jc w:val="both"/>
        <w:rPr>
          <w:sz w:val="24"/>
          <w:szCs w:val="24"/>
        </w:rPr>
      </w:pPr>
    </w:p>
    <w:sectPr w:rsidR="003F0DCF" w:rsidRPr="003F0DCF" w:rsidSect="001F6EAB">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0889" w:rsidRDefault="00D20889" w:rsidP="00A52AF7">
      <w:pPr>
        <w:spacing w:after="0" w:line="240" w:lineRule="auto"/>
      </w:pPr>
      <w:r>
        <w:separator/>
      </w:r>
    </w:p>
  </w:endnote>
  <w:endnote w:type="continuationSeparator" w:id="0">
    <w:p w:rsidR="00D20889" w:rsidRDefault="00D20889" w:rsidP="00A52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6EAB" w:rsidRDefault="001F6EAB">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6EAB" w:rsidRDefault="001F6EAB">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6EAB" w:rsidRDefault="001F6EA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0889" w:rsidRDefault="00D20889" w:rsidP="00A52AF7">
      <w:pPr>
        <w:spacing w:after="0" w:line="240" w:lineRule="auto"/>
      </w:pPr>
      <w:r>
        <w:separator/>
      </w:r>
    </w:p>
  </w:footnote>
  <w:footnote w:type="continuationSeparator" w:id="0">
    <w:p w:rsidR="00D20889" w:rsidRDefault="00D20889" w:rsidP="00A52AF7">
      <w:pPr>
        <w:spacing w:after="0" w:line="240" w:lineRule="auto"/>
      </w:pPr>
      <w:r>
        <w:continuationSeparator/>
      </w:r>
    </w:p>
  </w:footnote>
  <w:footnote w:id="1">
    <w:p w:rsidR="00A52AF7" w:rsidRPr="00A52AF7" w:rsidRDefault="00A52AF7">
      <w:pPr>
        <w:pStyle w:val="Notedebasdepage"/>
        <w:rPr>
          <w:lang w:val="fr-CA"/>
        </w:rPr>
      </w:pPr>
      <w:r>
        <w:rPr>
          <w:rStyle w:val="Appelnotedebasdep"/>
        </w:rPr>
        <w:footnoteRef/>
      </w:r>
      <w:r>
        <w:t xml:space="preserve"> </w:t>
      </w:r>
      <w:r w:rsidR="00FC139D">
        <w:t xml:space="preserve">Notes aux personnes concernées, </w:t>
      </w:r>
      <w:r w:rsidR="00FC139D">
        <w:rPr>
          <w:lang w:val="fr-CA"/>
        </w:rPr>
        <w:t>o</w:t>
      </w:r>
      <w:r>
        <w:rPr>
          <w:lang w:val="fr-CA"/>
        </w:rPr>
        <w:t>ui, un bottin du personnel avec photos, ce serait franchement utile!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6EAB" w:rsidRDefault="001F6EAB">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6EAB" w:rsidRDefault="001F6EAB">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6EAB" w:rsidRPr="001F6EAB" w:rsidRDefault="00D20889">
    <w:pPr>
      <w:pStyle w:val="En-tte"/>
      <w:rPr>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0pt;height:128.25pt">
          <v:imagedata r:id="rId1" o:title="23380102_2019624498285243_7835948928432877318_n"/>
        </v:shape>
      </w:pict>
    </w:r>
    <w:r w:rsidR="001F6EAB" w:rsidRPr="001F6EAB">
      <w:rPr>
        <w:b/>
      </w:rPr>
      <w:ptab w:relativeTo="margin" w:alignment="center" w:leader="none"/>
    </w:r>
    <w:r w:rsidR="001F6EAB" w:rsidRPr="001F6EAB">
      <w:rPr>
        <w:b/>
        <w:sz w:val="36"/>
        <w:szCs w:val="36"/>
      </w:rPr>
      <w:t>DE VIVE VOIX 5.07</w:t>
    </w:r>
    <w:r w:rsidR="001F6EAB">
      <w:rPr>
        <w:b/>
        <w:sz w:val="36"/>
        <w:szCs w:val="36"/>
      </w:rPr>
      <w:tab/>
    </w:r>
    <w:r w:rsidR="001F6EAB">
      <w:rPr>
        <w:b/>
        <w:sz w:val="28"/>
        <w:szCs w:val="28"/>
      </w:rPr>
      <w:t>Février 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DCF"/>
    <w:rsid w:val="000175A4"/>
    <w:rsid w:val="00020D00"/>
    <w:rsid w:val="00030E5C"/>
    <w:rsid w:val="000A65DE"/>
    <w:rsid w:val="000D3415"/>
    <w:rsid w:val="000D5265"/>
    <w:rsid w:val="00107C5D"/>
    <w:rsid w:val="001C705F"/>
    <w:rsid w:val="001F6EAB"/>
    <w:rsid w:val="00230CCA"/>
    <w:rsid w:val="00247FA8"/>
    <w:rsid w:val="0025422D"/>
    <w:rsid w:val="00267675"/>
    <w:rsid w:val="002B5C86"/>
    <w:rsid w:val="002C4957"/>
    <w:rsid w:val="002D4BE2"/>
    <w:rsid w:val="002F3BC2"/>
    <w:rsid w:val="003054A5"/>
    <w:rsid w:val="00312811"/>
    <w:rsid w:val="003470D1"/>
    <w:rsid w:val="00366EBD"/>
    <w:rsid w:val="003D0B31"/>
    <w:rsid w:val="003E1DC6"/>
    <w:rsid w:val="003F0DCF"/>
    <w:rsid w:val="00423188"/>
    <w:rsid w:val="00427507"/>
    <w:rsid w:val="00432D29"/>
    <w:rsid w:val="00435575"/>
    <w:rsid w:val="004567AE"/>
    <w:rsid w:val="00472950"/>
    <w:rsid w:val="00486F23"/>
    <w:rsid w:val="00487F78"/>
    <w:rsid w:val="004B2D1D"/>
    <w:rsid w:val="004D65FB"/>
    <w:rsid w:val="00524EB1"/>
    <w:rsid w:val="00537A75"/>
    <w:rsid w:val="00566338"/>
    <w:rsid w:val="00571D29"/>
    <w:rsid w:val="005725CD"/>
    <w:rsid w:val="005809B0"/>
    <w:rsid w:val="00595932"/>
    <w:rsid w:val="005A21AC"/>
    <w:rsid w:val="005F6A15"/>
    <w:rsid w:val="006022D8"/>
    <w:rsid w:val="00653E1B"/>
    <w:rsid w:val="006553B7"/>
    <w:rsid w:val="006A2E09"/>
    <w:rsid w:val="006C6A94"/>
    <w:rsid w:val="006E470F"/>
    <w:rsid w:val="006E53BE"/>
    <w:rsid w:val="00717168"/>
    <w:rsid w:val="00732C1F"/>
    <w:rsid w:val="00745827"/>
    <w:rsid w:val="00775AFC"/>
    <w:rsid w:val="007F6CC7"/>
    <w:rsid w:val="00855992"/>
    <w:rsid w:val="00865E3A"/>
    <w:rsid w:val="008E3015"/>
    <w:rsid w:val="008F32BD"/>
    <w:rsid w:val="009341F8"/>
    <w:rsid w:val="00962473"/>
    <w:rsid w:val="00963FB0"/>
    <w:rsid w:val="009E5879"/>
    <w:rsid w:val="009F60CF"/>
    <w:rsid w:val="00A357D9"/>
    <w:rsid w:val="00A52AF7"/>
    <w:rsid w:val="00AD29CF"/>
    <w:rsid w:val="00AD5850"/>
    <w:rsid w:val="00B416C3"/>
    <w:rsid w:val="00BA6D1E"/>
    <w:rsid w:val="00BC1758"/>
    <w:rsid w:val="00C004ED"/>
    <w:rsid w:val="00C101BE"/>
    <w:rsid w:val="00C15CFF"/>
    <w:rsid w:val="00C413D8"/>
    <w:rsid w:val="00C71234"/>
    <w:rsid w:val="00C809D1"/>
    <w:rsid w:val="00CB461D"/>
    <w:rsid w:val="00CC7BEE"/>
    <w:rsid w:val="00CE6223"/>
    <w:rsid w:val="00D160A7"/>
    <w:rsid w:val="00D20889"/>
    <w:rsid w:val="00DA6E0A"/>
    <w:rsid w:val="00DB5456"/>
    <w:rsid w:val="00E45EE6"/>
    <w:rsid w:val="00E92CE6"/>
    <w:rsid w:val="00EC177D"/>
    <w:rsid w:val="00EC6B4A"/>
    <w:rsid w:val="00F21E59"/>
    <w:rsid w:val="00F76DC5"/>
    <w:rsid w:val="00F77370"/>
    <w:rsid w:val="00FC009F"/>
    <w:rsid w:val="00FC139D"/>
    <w:rsid w:val="00FD19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fin">
    <w:name w:val="endnote text"/>
    <w:basedOn w:val="Normal"/>
    <w:link w:val="NotedefinCar"/>
    <w:uiPriority w:val="99"/>
    <w:semiHidden/>
    <w:unhideWhenUsed/>
    <w:rsid w:val="00A52AF7"/>
    <w:pPr>
      <w:spacing w:after="0" w:line="240" w:lineRule="auto"/>
    </w:pPr>
    <w:rPr>
      <w:sz w:val="20"/>
      <w:szCs w:val="20"/>
    </w:rPr>
  </w:style>
  <w:style w:type="character" w:customStyle="1" w:styleId="NotedefinCar">
    <w:name w:val="Note de fin Car"/>
    <w:basedOn w:val="Policepardfaut"/>
    <w:link w:val="Notedefin"/>
    <w:uiPriority w:val="99"/>
    <w:semiHidden/>
    <w:rsid w:val="00A52AF7"/>
    <w:rPr>
      <w:sz w:val="20"/>
      <w:szCs w:val="20"/>
    </w:rPr>
  </w:style>
  <w:style w:type="character" w:styleId="Appeldenotedefin">
    <w:name w:val="endnote reference"/>
    <w:basedOn w:val="Policepardfaut"/>
    <w:uiPriority w:val="99"/>
    <w:semiHidden/>
    <w:unhideWhenUsed/>
    <w:rsid w:val="00A52AF7"/>
    <w:rPr>
      <w:vertAlign w:val="superscript"/>
    </w:rPr>
  </w:style>
  <w:style w:type="paragraph" w:styleId="Notedebasdepage">
    <w:name w:val="footnote text"/>
    <w:basedOn w:val="Normal"/>
    <w:link w:val="NotedebasdepageCar"/>
    <w:uiPriority w:val="99"/>
    <w:semiHidden/>
    <w:unhideWhenUsed/>
    <w:rsid w:val="00A52AF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A52AF7"/>
    <w:rPr>
      <w:sz w:val="20"/>
      <w:szCs w:val="20"/>
    </w:rPr>
  </w:style>
  <w:style w:type="character" w:styleId="Appelnotedebasdep">
    <w:name w:val="footnote reference"/>
    <w:basedOn w:val="Policepardfaut"/>
    <w:uiPriority w:val="99"/>
    <w:semiHidden/>
    <w:unhideWhenUsed/>
    <w:rsid w:val="00A52AF7"/>
    <w:rPr>
      <w:vertAlign w:val="superscript"/>
    </w:rPr>
  </w:style>
  <w:style w:type="paragraph" w:styleId="En-tte">
    <w:name w:val="header"/>
    <w:basedOn w:val="Normal"/>
    <w:link w:val="En-tteCar"/>
    <w:uiPriority w:val="99"/>
    <w:unhideWhenUsed/>
    <w:rsid w:val="00653E1B"/>
    <w:pPr>
      <w:tabs>
        <w:tab w:val="center" w:pos="4153"/>
        <w:tab w:val="right" w:pos="8306"/>
      </w:tabs>
      <w:spacing w:after="0" w:line="240" w:lineRule="auto"/>
    </w:pPr>
  </w:style>
  <w:style w:type="character" w:customStyle="1" w:styleId="En-tteCar">
    <w:name w:val="En-tête Car"/>
    <w:basedOn w:val="Policepardfaut"/>
    <w:link w:val="En-tte"/>
    <w:uiPriority w:val="99"/>
    <w:rsid w:val="00653E1B"/>
  </w:style>
  <w:style w:type="paragraph" w:styleId="Pieddepage">
    <w:name w:val="footer"/>
    <w:basedOn w:val="Normal"/>
    <w:link w:val="PieddepageCar"/>
    <w:uiPriority w:val="99"/>
    <w:unhideWhenUsed/>
    <w:rsid w:val="00653E1B"/>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653E1B"/>
  </w:style>
  <w:style w:type="paragraph" w:styleId="Textedebulles">
    <w:name w:val="Balloon Text"/>
    <w:basedOn w:val="Normal"/>
    <w:link w:val="TextedebullesCar"/>
    <w:uiPriority w:val="99"/>
    <w:semiHidden/>
    <w:unhideWhenUsed/>
    <w:rsid w:val="001F6EA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F6E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fin">
    <w:name w:val="endnote text"/>
    <w:basedOn w:val="Normal"/>
    <w:link w:val="NotedefinCar"/>
    <w:uiPriority w:val="99"/>
    <w:semiHidden/>
    <w:unhideWhenUsed/>
    <w:rsid w:val="00A52AF7"/>
    <w:pPr>
      <w:spacing w:after="0" w:line="240" w:lineRule="auto"/>
    </w:pPr>
    <w:rPr>
      <w:sz w:val="20"/>
      <w:szCs w:val="20"/>
    </w:rPr>
  </w:style>
  <w:style w:type="character" w:customStyle="1" w:styleId="NotedefinCar">
    <w:name w:val="Note de fin Car"/>
    <w:basedOn w:val="Policepardfaut"/>
    <w:link w:val="Notedefin"/>
    <w:uiPriority w:val="99"/>
    <w:semiHidden/>
    <w:rsid w:val="00A52AF7"/>
    <w:rPr>
      <w:sz w:val="20"/>
      <w:szCs w:val="20"/>
    </w:rPr>
  </w:style>
  <w:style w:type="character" w:styleId="Appeldenotedefin">
    <w:name w:val="endnote reference"/>
    <w:basedOn w:val="Policepardfaut"/>
    <w:uiPriority w:val="99"/>
    <w:semiHidden/>
    <w:unhideWhenUsed/>
    <w:rsid w:val="00A52AF7"/>
    <w:rPr>
      <w:vertAlign w:val="superscript"/>
    </w:rPr>
  </w:style>
  <w:style w:type="paragraph" w:styleId="Notedebasdepage">
    <w:name w:val="footnote text"/>
    <w:basedOn w:val="Normal"/>
    <w:link w:val="NotedebasdepageCar"/>
    <w:uiPriority w:val="99"/>
    <w:semiHidden/>
    <w:unhideWhenUsed/>
    <w:rsid w:val="00A52AF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A52AF7"/>
    <w:rPr>
      <w:sz w:val="20"/>
      <w:szCs w:val="20"/>
    </w:rPr>
  </w:style>
  <w:style w:type="character" w:styleId="Appelnotedebasdep">
    <w:name w:val="footnote reference"/>
    <w:basedOn w:val="Policepardfaut"/>
    <w:uiPriority w:val="99"/>
    <w:semiHidden/>
    <w:unhideWhenUsed/>
    <w:rsid w:val="00A52AF7"/>
    <w:rPr>
      <w:vertAlign w:val="superscript"/>
    </w:rPr>
  </w:style>
  <w:style w:type="paragraph" w:styleId="En-tte">
    <w:name w:val="header"/>
    <w:basedOn w:val="Normal"/>
    <w:link w:val="En-tteCar"/>
    <w:uiPriority w:val="99"/>
    <w:unhideWhenUsed/>
    <w:rsid w:val="00653E1B"/>
    <w:pPr>
      <w:tabs>
        <w:tab w:val="center" w:pos="4153"/>
        <w:tab w:val="right" w:pos="8306"/>
      </w:tabs>
      <w:spacing w:after="0" w:line="240" w:lineRule="auto"/>
    </w:pPr>
  </w:style>
  <w:style w:type="character" w:customStyle="1" w:styleId="En-tteCar">
    <w:name w:val="En-tête Car"/>
    <w:basedOn w:val="Policepardfaut"/>
    <w:link w:val="En-tte"/>
    <w:uiPriority w:val="99"/>
    <w:rsid w:val="00653E1B"/>
  </w:style>
  <w:style w:type="paragraph" w:styleId="Pieddepage">
    <w:name w:val="footer"/>
    <w:basedOn w:val="Normal"/>
    <w:link w:val="PieddepageCar"/>
    <w:uiPriority w:val="99"/>
    <w:unhideWhenUsed/>
    <w:rsid w:val="00653E1B"/>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653E1B"/>
  </w:style>
  <w:style w:type="paragraph" w:styleId="Textedebulles">
    <w:name w:val="Balloon Text"/>
    <w:basedOn w:val="Normal"/>
    <w:link w:val="TextedebullesCar"/>
    <w:uiPriority w:val="99"/>
    <w:semiHidden/>
    <w:unhideWhenUsed/>
    <w:rsid w:val="001F6EA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F6E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6E4D0B-B469-470E-BF55-2C6486010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7</Pages>
  <Words>1975</Words>
  <Characters>10866</Characters>
  <Application>Microsoft Office Word</Application>
  <DocSecurity>0</DocSecurity>
  <Lines>90</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dc:creator>
  <cp:keywords/>
  <dc:description/>
  <cp:lastModifiedBy>Utilisateur</cp:lastModifiedBy>
  <cp:revision>49</cp:revision>
  <dcterms:created xsi:type="dcterms:W3CDTF">2018-02-09T18:45:00Z</dcterms:created>
  <dcterms:modified xsi:type="dcterms:W3CDTF">2018-02-13T19:03:00Z</dcterms:modified>
</cp:coreProperties>
</file>